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4A442" w14:textId="77777777" w:rsidR="00B45237" w:rsidRDefault="00B45237">
      <w:pPr>
        <w:spacing w:line="240" w:lineRule="auto"/>
        <w:jc w:val="center"/>
        <w:rPr>
          <w:rFonts w:ascii="Times New Roman" w:eastAsia="Times New Roman" w:hAnsi="Times New Roman" w:cs="Times New Roman"/>
          <w:b/>
        </w:rPr>
      </w:pPr>
    </w:p>
    <w:p w14:paraId="147E56D7" w14:textId="77777777" w:rsidR="00B45237" w:rsidRDefault="00B45237">
      <w:pPr>
        <w:spacing w:line="240" w:lineRule="auto"/>
        <w:jc w:val="center"/>
        <w:rPr>
          <w:rFonts w:ascii="Times New Roman" w:eastAsia="Times New Roman" w:hAnsi="Times New Roman" w:cs="Times New Roman"/>
          <w:b/>
        </w:rPr>
      </w:pPr>
    </w:p>
    <w:p w14:paraId="4DD627EF" w14:textId="77777777" w:rsidR="00B45237" w:rsidRDefault="00B45237">
      <w:pPr>
        <w:spacing w:line="240" w:lineRule="auto"/>
        <w:jc w:val="center"/>
        <w:rPr>
          <w:rFonts w:ascii="Times New Roman" w:eastAsia="Times New Roman" w:hAnsi="Times New Roman" w:cs="Times New Roman"/>
          <w:b/>
        </w:rPr>
      </w:pPr>
    </w:p>
    <w:p w14:paraId="2BC6CDA6" w14:textId="77777777" w:rsidR="00B4523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00789B6B" wp14:editId="2DEF16F6">
            <wp:extent cx="1499870" cy="134112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04CC1A45" w14:textId="77777777" w:rsidR="00B45237" w:rsidRDefault="00B45237">
      <w:pPr>
        <w:spacing w:line="240" w:lineRule="auto"/>
        <w:jc w:val="center"/>
        <w:rPr>
          <w:rFonts w:ascii="Times New Roman" w:eastAsia="Times New Roman" w:hAnsi="Times New Roman" w:cs="Times New Roman"/>
          <w:b/>
        </w:rPr>
      </w:pPr>
    </w:p>
    <w:p w14:paraId="25188F0D" w14:textId="77777777" w:rsidR="00B45237" w:rsidRDefault="00B45237">
      <w:pPr>
        <w:spacing w:line="240" w:lineRule="auto"/>
        <w:jc w:val="center"/>
        <w:rPr>
          <w:rFonts w:ascii="Times New Roman" w:eastAsia="Times New Roman" w:hAnsi="Times New Roman" w:cs="Times New Roman"/>
          <w:b/>
        </w:rPr>
      </w:pPr>
    </w:p>
    <w:p w14:paraId="3A34B23A" w14:textId="77777777" w:rsidR="00B45237" w:rsidRDefault="00B45237">
      <w:pPr>
        <w:spacing w:line="240" w:lineRule="auto"/>
        <w:jc w:val="center"/>
        <w:rPr>
          <w:rFonts w:ascii="Times New Roman" w:eastAsia="Times New Roman" w:hAnsi="Times New Roman" w:cs="Times New Roman"/>
          <w:b/>
        </w:rPr>
      </w:pPr>
    </w:p>
    <w:p w14:paraId="12A62002" w14:textId="77777777" w:rsidR="00B45237" w:rsidRDefault="00B45237">
      <w:pPr>
        <w:spacing w:line="240" w:lineRule="auto"/>
        <w:jc w:val="center"/>
        <w:rPr>
          <w:rFonts w:ascii="Times New Roman" w:eastAsia="Times New Roman" w:hAnsi="Times New Roman" w:cs="Times New Roman"/>
          <w:b/>
        </w:rPr>
      </w:pPr>
    </w:p>
    <w:p w14:paraId="0A26A467" w14:textId="77777777" w:rsidR="00B45237" w:rsidRDefault="00B45237">
      <w:pPr>
        <w:spacing w:line="240" w:lineRule="auto"/>
        <w:jc w:val="center"/>
        <w:rPr>
          <w:rFonts w:ascii="Times New Roman" w:eastAsia="Times New Roman" w:hAnsi="Times New Roman" w:cs="Times New Roman"/>
          <w:b/>
        </w:rPr>
      </w:pPr>
    </w:p>
    <w:p w14:paraId="077DB553" w14:textId="77777777" w:rsidR="00B45237" w:rsidRDefault="00B45237">
      <w:pPr>
        <w:spacing w:line="240" w:lineRule="auto"/>
        <w:jc w:val="center"/>
        <w:rPr>
          <w:rFonts w:ascii="Times New Roman" w:eastAsia="Times New Roman" w:hAnsi="Times New Roman" w:cs="Times New Roman"/>
          <w:b/>
        </w:rPr>
      </w:pPr>
    </w:p>
    <w:p w14:paraId="7CA1E393" w14:textId="77777777" w:rsidR="00B45237" w:rsidRDefault="00B45237">
      <w:pPr>
        <w:spacing w:line="240" w:lineRule="auto"/>
        <w:jc w:val="center"/>
        <w:rPr>
          <w:rFonts w:ascii="Times New Roman" w:eastAsia="Times New Roman" w:hAnsi="Times New Roman" w:cs="Times New Roman"/>
          <w:b/>
        </w:rPr>
      </w:pPr>
    </w:p>
    <w:p w14:paraId="69A487F8" w14:textId="77777777" w:rsidR="00B45237"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680121D0" w14:textId="77777777" w:rsidR="00B45237" w:rsidRDefault="00B45237">
      <w:pPr>
        <w:spacing w:line="240" w:lineRule="auto"/>
        <w:jc w:val="center"/>
        <w:rPr>
          <w:rFonts w:ascii="Times New Roman" w:eastAsia="Times New Roman" w:hAnsi="Times New Roman" w:cs="Times New Roman"/>
          <w:b/>
          <w:sz w:val="24"/>
          <w:szCs w:val="24"/>
        </w:rPr>
      </w:pPr>
    </w:p>
    <w:p w14:paraId="0E7B17E9" w14:textId="32E4B844" w:rsidR="00B45237" w:rsidRPr="007D2777" w:rsidRDefault="007D2777">
      <w:pPr>
        <w:spacing w:line="240" w:lineRule="auto"/>
        <w:jc w:val="center"/>
        <w:rPr>
          <w:rFonts w:ascii="Times New Roman" w:eastAsia="Times New Roman" w:hAnsi="Times New Roman" w:cs="Times New Roman"/>
          <w:b/>
          <w:sz w:val="24"/>
          <w:szCs w:val="24"/>
        </w:rPr>
      </w:pPr>
      <w:r w:rsidRPr="007D2777">
        <w:rPr>
          <w:rFonts w:ascii="Times New Roman" w:eastAsia="Times New Roman" w:hAnsi="Times New Roman" w:cs="Times New Roman"/>
          <w:b/>
          <w:sz w:val="24"/>
          <w:szCs w:val="24"/>
        </w:rPr>
        <w:t>PAR</w:t>
      </w:r>
    </w:p>
    <w:p w14:paraId="73F9315D" w14:textId="359020DB" w:rsidR="00B45237" w:rsidRPr="007D2777" w:rsidRDefault="007D2777" w:rsidP="007D2777">
      <w:pPr>
        <w:spacing w:line="240" w:lineRule="auto"/>
        <w:jc w:val="center"/>
        <w:rPr>
          <w:rFonts w:ascii="Times New Roman" w:eastAsia="Times New Roman" w:hAnsi="Times New Roman" w:cs="Times New Roman"/>
          <w:b/>
          <w:sz w:val="24"/>
          <w:szCs w:val="24"/>
        </w:rPr>
      </w:pPr>
      <w:r w:rsidRPr="007D2777">
        <w:rPr>
          <w:rFonts w:ascii="Times New Roman" w:hAnsi="Times New Roman" w:cs="Times New Roman"/>
          <w:b/>
          <w:color w:val="1F1F1F"/>
          <w:sz w:val="24"/>
          <w:szCs w:val="24"/>
          <w:shd w:val="clear" w:color="auto" w:fill="FFFFFF"/>
        </w:rPr>
        <w:t>PROFESIONĀLĀS TĀLĀKIZGLĪTĪBAS CENTR</w:t>
      </w:r>
      <w:r w:rsidR="00F903D2">
        <w:rPr>
          <w:rFonts w:ascii="Times New Roman" w:hAnsi="Times New Roman" w:cs="Times New Roman"/>
          <w:b/>
          <w:color w:val="1F1F1F"/>
          <w:sz w:val="24"/>
          <w:szCs w:val="24"/>
          <w:shd w:val="clear" w:color="auto" w:fill="FFFFFF"/>
        </w:rPr>
        <w:t>A</w:t>
      </w:r>
      <w:r w:rsidRPr="007D2777">
        <w:rPr>
          <w:rFonts w:ascii="Times New Roman" w:hAnsi="Times New Roman" w:cs="Times New Roman"/>
          <w:b/>
          <w:color w:val="1F1F1F"/>
          <w:sz w:val="24"/>
          <w:szCs w:val="24"/>
          <w:shd w:val="clear" w:color="auto" w:fill="FFFFFF"/>
        </w:rPr>
        <w:t xml:space="preserve"> "KOMPETENČU CENTRS" </w:t>
      </w:r>
      <w:r w:rsidRPr="007D2777">
        <w:rPr>
          <w:rFonts w:ascii="Times New Roman" w:eastAsia="Times New Roman" w:hAnsi="Times New Roman" w:cs="Times New Roman"/>
          <w:b/>
          <w:sz w:val="24"/>
          <w:szCs w:val="24"/>
        </w:rPr>
        <w:t>AKREDITĀCIJAS REZULTĀTIEM</w:t>
      </w:r>
    </w:p>
    <w:p w14:paraId="39E7A9CE" w14:textId="77777777" w:rsidR="00B45237" w:rsidRDefault="00B45237">
      <w:pPr>
        <w:spacing w:line="240" w:lineRule="auto"/>
        <w:jc w:val="center"/>
        <w:rPr>
          <w:rFonts w:ascii="Times New Roman" w:eastAsia="Times New Roman" w:hAnsi="Times New Roman" w:cs="Times New Roman"/>
          <w:b/>
          <w:sz w:val="24"/>
          <w:szCs w:val="24"/>
        </w:rPr>
      </w:pPr>
    </w:p>
    <w:p w14:paraId="076A28C5" w14:textId="45ED74B7" w:rsidR="00B45237" w:rsidRDefault="00256047">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Oktobris, 2023</w:t>
      </w:r>
    </w:p>
    <w:p w14:paraId="0EAAB462" w14:textId="77777777" w:rsidR="00B45237" w:rsidRDefault="00B45237">
      <w:pPr>
        <w:spacing w:line="240" w:lineRule="auto"/>
        <w:jc w:val="center"/>
        <w:rPr>
          <w:rFonts w:ascii="Times New Roman" w:eastAsia="Times New Roman" w:hAnsi="Times New Roman" w:cs="Times New Roman"/>
          <w:b/>
        </w:rPr>
      </w:pPr>
    </w:p>
    <w:p w14:paraId="45D6CA86" w14:textId="77777777" w:rsidR="00B45237" w:rsidRDefault="00B45237">
      <w:pPr>
        <w:spacing w:line="240" w:lineRule="auto"/>
        <w:jc w:val="center"/>
        <w:rPr>
          <w:rFonts w:ascii="Times New Roman" w:eastAsia="Times New Roman" w:hAnsi="Times New Roman" w:cs="Times New Roman"/>
          <w:b/>
        </w:rPr>
      </w:pPr>
    </w:p>
    <w:p w14:paraId="5C2455FD" w14:textId="77777777" w:rsidR="00B45237" w:rsidRDefault="00B45237">
      <w:pPr>
        <w:spacing w:line="240" w:lineRule="auto"/>
        <w:jc w:val="center"/>
        <w:rPr>
          <w:rFonts w:ascii="Times New Roman" w:eastAsia="Times New Roman" w:hAnsi="Times New Roman" w:cs="Times New Roman"/>
          <w:b/>
        </w:rPr>
      </w:pPr>
    </w:p>
    <w:p w14:paraId="7903A68B" w14:textId="77777777" w:rsidR="00B45237" w:rsidRDefault="00B45237">
      <w:pPr>
        <w:spacing w:line="240" w:lineRule="auto"/>
        <w:jc w:val="center"/>
        <w:rPr>
          <w:rFonts w:ascii="Times New Roman" w:eastAsia="Times New Roman" w:hAnsi="Times New Roman" w:cs="Times New Roman"/>
          <w:b/>
        </w:rPr>
      </w:pPr>
    </w:p>
    <w:p w14:paraId="1C192852" w14:textId="77777777" w:rsidR="00B45237" w:rsidRDefault="00B45237">
      <w:pPr>
        <w:spacing w:line="240" w:lineRule="auto"/>
        <w:jc w:val="center"/>
        <w:rPr>
          <w:rFonts w:ascii="Times New Roman" w:eastAsia="Times New Roman" w:hAnsi="Times New Roman" w:cs="Times New Roman"/>
          <w:b/>
        </w:rPr>
      </w:pPr>
    </w:p>
    <w:p w14:paraId="0C2C9527" w14:textId="77777777" w:rsidR="00B45237" w:rsidRDefault="00B45237">
      <w:pPr>
        <w:spacing w:line="240" w:lineRule="auto"/>
        <w:jc w:val="center"/>
        <w:rPr>
          <w:rFonts w:ascii="Times New Roman" w:eastAsia="Times New Roman" w:hAnsi="Times New Roman" w:cs="Times New Roman"/>
          <w:b/>
        </w:rPr>
      </w:pPr>
    </w:p>
    <w:p w14:paraId="2562B7F6" w14:textId="77777777" w:rsidR="00B45237" w:rsidRDefault="00B45237">
      <w:pPr>
        <w:spacing w:line="240" w:lineRule="auto"/>
        <w:jc w:val="center"/>
        <w:rPr>
          <w:rFonts w:ascii="Times New Roman" w:eastAsia="Times New Roman" w:hAnsi="Times New Roman" w:cs="Times New Roman"/>
          <w:b/>
        </w:rPr>
      </w:pPr>
    </w:p>
    <w:p w14:paraId="57381415" w14:textId="77777777" w:rsidR="00B45237" w:rsidRDefault="00B45237">
      <w:pPr>
        <w:spacing w:line="240" w:lineRule="auto"/>
        <w:jc w:val="center"/>
        <w:rPr>
          <w:rFonts w:ascii="Times New Roman" w:eastAsia="Times New Roman" w:hAnsi="Times New Roman" w:cs="Times New Roman"/>
          <w:b/>
        </w:rPr>
      </w:pPr>
    </w:p>
    <w:p w14:paraId="1D6760EB" w14:textId="77777777" w:rsidR="00B45237" w:rsidRDefault="00B45237">
      <w:pPr>
        <w:spacing w:line="240" w:lineRule="auto"/>
        <w:jc w:val="center"/>
        <w:rPr>
          <w:rFonts w:ascii="Times New Roman" w:eastAsia="Times New Roman" w:hAnsi="Times New Roman" w:cs="Times New Roman"/>
          <w:b/>
        </w:rPr>
      </w:pPr>
    </w:p>
    <w:p w14:paraId="21FDD171" w14:textId="77777777" w:rsidR="00B45237" w:rsidRDefault="00B45237">
      <w:pPr>
        <w:spacing w:line="240" w:lineRule="auto"/>
        <w:jc w:val="center"/>
        <w:rPr>
          <w:rFonts w:ascii="Times New Roman" w:eastAsia="Times New Roman" w:hAnsi="Times New Roman" w:cs="Times New Roman"/>
          <w:b/>
        </w:rPr>
      </w:pPr>
    </w:p>
    <w:p w14:paraId="2158AD20" w14:textId="77777777" w:rsidR="00B45237" w:rsidRDefault="00B45237">
      <w:pPr>
        <w:spacing w:line="240" w:lineRule="auto"/>
        <w:jc w:val="center"/>
        <w:rPr>
          <w:rFonts w:ascii="Times New Roman" w:eastAsia="Times New Roman" w:hAnsi="Times New Roman" w:cs="Times New Roman"/>
          <w:b/>
        </w:rPr>
      </w:pPr>
    </w:p>
    <w:p w14:paraId="61F66CA1" w14:textId="77777777" w:rsidR="00B45237" w:rsidRDefault="00B45237">
      <w:pPr>
        <w:spacing w:line="240" w:lineRule="auto"/>
        <w:jc w:val="center"/>
        <w:rPr>
          <w:rFonts w:ascii="Times New Roman" w:eastAsia="Times New Roman" w:hAnsi="Times New Roman" w:cs="Times New Roman"/>
          <w:b/>
        </w:rPr>
      </w:pPr>
    </w:p>
    <w:p w14:paraId="45B24BAF" w14:textId="77777777" w:rsidR="00B45237" w:rsidRDefault="00B45237">
      <w:pPr>
        <w:spacing w:line="240" w:lineRule="auto"/>
        <w:jc w:val="center"/>
        <w:rPr>
          <w:rFonts w:ascii="Times New Roman" w:eastAsia="Times New Roman" w:hAnsi="Times New Roman" w:cs="Times New Roman"/>
          <w:b/>
        </w:rPr>
      </w:pPr>
    </w:p>
    <w:p w14:paraId="640E4154" w14:textId="77777777" w:rsidR="00B45237" w:rsidRDefault="00B45237">
      <w:pPr>
        <w:spacing w:line="240" w:lineRule="auto"/>
        <w:jc w:val="center"/>
        <w:rPr>
          <w:rFonts w:ascii="Times New Roman" w:eastAsia="Times New Roman" w:hAnsi="Times New Roman" w:cs="Times New Roman"/>
          <w:b/>
        </w:rPr>
      </w:pPr>
    </w:p>
    <w:p w14:paraId="11ED1BAB" w14:textId="77777777" w:rsidR="00B45237" w:rsidRDefault="00B45237">
      <w:pPr>
        <w:spacing w:line="240" w:lineRule="auto"/>
        <w:jc w:val="center"/>
        <w:rPr>
          <w:rFonts w:ascii="Times New Roman" w:eastAsia="Times New Roman" w:hAnsi="Times New Roman" w:cs="Times New Roman"/>
          <w:b/>
        </w:rPr>
      </w:pPr>
    </w:p>
    <w:p w14:paraId="504B3507" w14:textId="77777777" w:rsidR="00B45237" w:rsidRDefault="00B45237">
      <w:pPr>
        <w:spacing w:line="240" w:lineRule="auto"/>
        <w:jc w:val="center"/>
        <w:rPr>
          <w:rFonts w:ascii="Times New Roman" w:eastAsia="Times New Roman" w:hAnsi="Times New Roman" w:cs="Times New Roman"/>
          <w:b/>
        </w:rPr>
      </w:pPr>
    </w:p>
    <w:p w14:paraId="703E3970" w14:textId="77777777" w:rsidR="00B45237" w:rsidRDefault="00B45237">
      <w:pPr>
        <w:spacing w:line="240" w:lineRule="auto"/>
        <w:jc w:val="center"/>
        <w:rPr>
          <w:rFonts w:ascii="Times New Roman" w:eastAsia="Times New Roman" w:hAnsi="Times New Roman" w:cs="Times New Roman"/>
          <w:b/>
        </w:rPr>
      </w:pPr>
    </w:p>
    <w:p w14:paraId="1E2E6D1C" w14:textId="77777777" w:rsidR="00B45237" w:rsidRDefault="00B45237">
      <w:pPr>
        <w:spacing w:line="240" w:lineRule="auto"/>
        <w:jc w:val="center"/>
        <w:rPr>
          <w:rFonts w:ascii="Times New Roman" w:eastAsia="Times New Roman" w:hAnsi="Times New Roman" w:cs="Times New Roman"/>
          <w:b/>
        </w:rPr>
      </w:pPr>
    </w:p>
    <w:p w14:paraId="761C828A" w14:textId="77777777" w:rsidR="00B45237" w:rsidRDefault="00B45237">
      <w:pPr>
        <w:spacing w:line="240" w:lineRule="auto"/>
        <w:jc w:val="center"/>
        <w:rPr>
          <w:rFonts w:ascii="Times New Roman" w:eastAsia="Times New Roman" w:hAnsi="Times New Roman" w:cs="Times New Roman"/>
          <w:b/>
        </w:rPr>
      </w:pPr>
    </w:p>
    <w:p w14:paraId="3EC8F141" w14:textId="77777777" w:rsidR="00B45237" w:rsidRDefault="00B45237">
      <w:pPr>
        <w:spacing w:line="240" w:lineRule="auto"/>
        <w:jc w:val="center"/>
        <w:rPr>
          <w:rFonts w:ascii="Times New Roman" w:eastAsia="Times New Roman" w:hAnsi="Times New Roman" w:cs="Times New Roman"/>
          <w:b/>
        </w:rPr>
      </w:pPr>
    </w:p>
    <w:p w14:paraId="3DDC0DAD" w14:textId="77777777" w:rsidR="00B45237" w:rsidRDefault="00B45237">
      <w:pPr>
        <w:spacing w:line="240" w:lineRule="auto"/>
        <w:jc w:val="center"/>
        <w:rPr>
          <w:rFonts w:ascii="Times New Roman" w:eastAsia="Times New Roman" w:hAnsi="Times New Roman" w:cs="Times New Roman"/>
          <w:b/>
        </w:rPr>
      </w:pPr>
    </w:p>
    <w:p w14:paraId="3E056F21" w14:textId="77777777" w:rsidR="00B45237" w:rsidRDefault="00B45237">
      <w:pPr>
        <w:spacing w:line="240" w:lineRule="auto"/>
        <w:jc w:val="center"/>
        <w:rPr>
          <w:rFonts w:ascii="Times New Roman" w:eastAsia="Times New Roman" w:hAnsi="Times New Roman" w:cs="Times New Roman"/>
          <w:b/>
        </w:rPr>
      </w:pPr>
    </w:p>
    <w:p w14:paraId="71851130" w14:textId="77777777" w:rsidR="00B45237" w:rsidRDefault="00B45237">
      <w:pPr>
        <w:spacing w:line="240" w:lineRule="auto"/>
        <w:jc w:val="center"/>
        <w:rPr>
          <w:rFonts w:ascii="Times New Roman" w:eastAsia="Times New Roman" w:hAnsi="Times New Roman" w:cs="Times New Roman"/>
          <w:b/>
        </w:rPr>
      </w:pPr>
    </w:p>
    <w:p w14:paraId="18F1543A" w14:textId="77777777" w:rsidR="00B45237" w:rsidRDefault="00B45237">
      <w:pPr>
        <w:spacing w:line="240" w:lineRule="auto"/>
        <w:jc w:val="center"/>
        <w:rPr>
          <w:rFonts w:ascii="Times New Roman" w:eastAsia="Times New Roman" w:hAnsi="Times New Roman" w:cs="Times New Roman"/>
          <w:b/>
        </w:rPr>
      </w:pPr>
    </w:p>
    <w:p w14:paraId="7D38FD39" w14:textId="77777777" w:rsidR="00B45237" w:rsidRDefault="00B45237">
      <w:pPr>
        <w:spacing w:line="240" w:lineRule="auto"/>
        <w:jc w:val="center"/>
        <w:rPr>
          <w:rFonts w:ascii="Times New Roman" w:eastAsia="Times New Roman" w:hAnsi="Times New Roman" w:cs="Times New Roman"/>
          <w:b/>
        </w:rPr>
      </w:pPr>
    </w:p>
    <w:p w14:paraId="0E5770D7" w14:textId="77777777" w:rsidR="00B45237" w:rsidRDefault="00B45237">
      <w:pPr>
        <w:spacing w:line="240" w:lineRule="auto"/>
        <w:jc w:val="center"/>
        <w:rPr>
          <w:rFonts w:ascii="Times New Roman" w:eastAsia="Times New Roman" w:hAnsi="Times New Roman" w:cs="Times New Roman"/>
          <w:b/>
        </w:rPr>
      </w:pPr>
    </w:p>
    <w:p w14:paraId="4B90A8C5" w14:textId="77777777" w:rsidR="00B45237" w:rsidRDefault="00B45237">
      <w:pPr>
        <w:spacing w:line="240" w:lineRule="auto"/>
        <w:jc w:val="center"/>
        <w:rPr>
          <w:rFonts w:ascii="Times New Roman" w:eastAsia="Times New Roman" w:hAnsi="Times New Roman" w:cs="Times New Roman"/>
          <w:b/>
        </w:rPr>
      </w:pPr>
    </w:p>
    <w:p w14:paraId="07A75E0B" w14:textId="77777777" w:rsidR="00B45237" w:rsidRDefault="00B45237">
      <w:pPr>
        <w:spacing w:line="240" w:lineRule="auto"/>
        <w:rPr>
          <w:rFonts w:ascii="Times New Roman" w:eastAsia="Times New Roman" w:hAnsi="Times New Roman" w:cs="Times New Roman"/>
          <w:b/>
        </w:rPr>
      </w:pPr>
    </w:p>
    <w:p w14:paraId="3ACF829F" w14:textId="77777777" w:rsidR="00B45237" w:rsidRDefault="00B45237">
      <w:pPr>
        <w:spacing w:line="240" w:lineRule="auto"/>
        <w:rPr>
          <w:rFonts w:ascii="Times New Roman" w:eastAsia="Times New Roman" w:hAnsi="Times New Roman" w:cs="Times New Roman"/>
          <w:b/>
        </w:rPr>
      </w:pPr>
    </w:p>
    <w:p w14:paraId="45D2D132" w14:textId="77777777" w:rsidR="00B45237" w:rsidRDefault="00B45237">
      <w:pPr>
        <w:spacing w:line="240" w:lineRule="auto"/>
        <w:jc w:val="center"/>
        <w:rPr>
          <w:rFonts w:ascii="Times New Roman" w:eastAsia="Times New Roman" w:hAnsi="Times New Roman" w:cs="Times New Roman"/>
          <w:b/>
        </w:rPr>
      </w:pPr>
    </w:p>
    <w:p w14:paraId="43B05749" w14:textId="77777777" w:rsidR="00B4523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5F11697A" w14:textId="77777777" w:rsidR="00B45237" w:rsidRDefault="00B45237">
      <w:pPr>
        <w:spacing w:line="240" w:lineRule="auto"/>
        <w:jc w:val="center"/>
        <w:rPr>
          <w:rFonts w:ascii="Times New Roman" w:eastAsia="Times New Roman" w:hAnsi="Times New Roman" w:cs="Times New Roman"/>
          <w:b/>
        </w:rPr>
      </w:pPr>
    </w:p>
    <w:tbl>
      <w:tblPr>
        <w:tblStyle w:val="7"/>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B45237" w14:paraId="58ED518C" w14:textId="77777777">
        <w:trPr>
          <w:trHeight w:val="567"/>
        </w:trPr>
        <w:tc>
          <w:tcPr>
            <w:tcW w:w="3114" w:type="dxa"/>
          </w:tcPr>
          <w:p w14:paraId="3A0864FB"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6F16CE18" w14:textId="643FF01C" w:rsidR="00B45237" w:rsidRPr="007D2777" w:rsidRDefault="007D2777">
            <w:pPr>
              <w:spacing w:before="240" w:after="240"/>
              <w:jc w:val="center"/>
              <w:rPr>
                <w:rFonts w:ascii="Times New Roman" w:eastAsia="Times New Roman" w:hAnsi="Times New Roman" w:cs="Times New Roman"/>
                <w:b/>
                <w:bCs/>
                <w:highlight w:val="yellow"/>
              </w:rPr>
            </w:pPr>
            <w:r w:rsidRPr="007D2777">
              <w:rPr>
                <w:rFonts w:ascii="Times New Roman" w:hAnsi="Times New Roman" w:cs="Times New Roman"/>
                <w:b/>
                <w:bCs/>
                <w:color w:val="1F1F1F"/>
                <w:shd w:val="clear" w:color="auto" w:fill="FFFFFF"/>
              </w:rPr>
              <w:t>Profesionālās tālākizglītības centrs "Kompetenču centrs"</w:t>
            </w:r>
          </w:p>
        </w:tc>
      </w:tr>
      <w:tr w:rsidR="00B45237" w14:paraId="6F68609D" w14:textId="77777777" w:rsidTr="002E24E1">
        <w:trPr>
          <w:trHeight w:val="567"/>
        </w:trPr>
        <w:tc>
          <w:tcPr>
            <w:tcW w:w="3114" w:type="dxa"/>
          </w:tcPr>
          <w:p w14:paraId="235E582E"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vAlign w:val="center"/>
          </w:tcPr>
          <w:p w14:paraId="75699AE6" w14:textId="7C711998" w:rsidR="00B45237" w:rsidRDefault="002E24E1" w:rsidP="002E24E1">
            <w:pPr>
              <w:spacing w:before="240" w:after="240"/>
              <w:jc w:val="center"/>
              <w:rPr>
                <w:rFonts w:ascii="Times New Roman" w:eastAsia="Times New Roman" w:hAnsi="Times New Roman" w:cs="Times New Roman"/>
                <w:highlight w:val="yellow"/>
              </w:rPr>
            </w:pPr>
            <w:r w:rsidRPr="002E24E1">
              <w:rPr>
                <w:rFonts w:ascii="Times New Roman" w:eastAsia="Times New Roman" w:hAnsi="Times New Roman" w:cs="Times New Roman"/>
              </w:rPr>
              <w:t>Raunas iela 45, K-2 – 81, Rīga, LV- 1084</w:t>
            </w:r>
          </w:p>
        </w:tc>
      </w:tr>
      <w:tr w:rsidR="00B45237" w14:paraId="34A7ED6A" w14:textId="77777777" w:rsidTr="002E24E1">
        <w:trPr>
          <w:trHeight w:val="567"/>
        </w:trPr>
        <w:tc>
          <w:tcPr>
            <w:tcW w:w="3114" w:type="dxa"/>
          </w:tcPr>
          <w:p w14:paraId="124F5901"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vAlign w:val="center"/>
          </w:tcPr>
          <w:p w14:paraId="0916397C" w14:textId="7B5ED912" w:rsidR="00B45237" w:rsidRDefault="002E24E1" w:rsidP="002E24E1">
            <w:pPr>
              <w:spacing w:before="240" w:after="240"/>
              <w:jc w:val="center"/>
              <w:rPr>
                <w:rFonts w:ascii="Times New Roman" w:eastAsia="Times New Roman" w:hAnsi="Times New Roman" w:cs="Times New Roman"/>
                <w:highlight w:val="yellow"/>
              </w:rPr>
            </w:pPr>
            <w:r w:rsidRPr="002E24E1">
              <w:rPr>
                <w:rFonts w:ascii="Times New Roman" w:eastAsia="Times New Roman" w:hAnsi="Times New Roman" w:cs="Times New Roman"/>
              </w:rPr>
              <w:t>26882838</w:t>
            </w:r>
          </w:p>
        </w:tc>
      </w:tr>
      <w:tr w:rsidR="00B45237" w14:paraId="13E083A0" w14:textId="77777777" w:rsidTr="002E24E1">
        <w:trPr>
          <w:trHeight w:val="567"/>
        </w:trPr>
        <w:tc>
          <w:tcPr>
            <w:tcW w:w="3114" w:type="dxa"/>
          </w:tcPr>
          <w:p w14:paraId="294BCB29"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vAlign w:val="center"/>
          </w:tcPr>
          <w:p w14:paraId="5BBD9A97" w14:textId="6683D44F" w:rsidR="00B45237" w:rsidRDefault="002E24E1" w:rsidP="002E24E1">
            <w:pPr>
              <w:spacing w:before="240" w:after="240"/>
              <w:jc w:val="center"/>
              <w:rPr>
                <w:rFonts w:ascii="Times New Roman" w:eastAsia="Times New Roman" w:hAnsi="Times New Roman" w:cs="Times New Roman"/>
                <w:highlight w:val="yellow"/>
              </w:rPr>
            </w:pPr>
            <w:r w:rsidRPr="002E24E1">
              <w:rPr>
                <w:rFonts w:ascii="Times New Roman" w:eastAsia="Times New Roman" w:hAnsi="Times New Roman" w:cs="Times New Roman"/>
              </w:rPr>
              <w:t>info@kompetencu-centrs.lv</w:t>
            </w:r>
          </w:p>
        </w:tc>
      </w:tr>
      <w:tr w:rsidR="00B45237" w14:paraId="31CA18EF" w14:textId="77777777" w:rsidTr="002E24E1">
        <w:trPr>
          <w:trHeight w:val="567"/>
        </w:trPr>
        <w:tc>
          <w:tcPr>
            <w:tcW w:w="3114" w:type="dxa"/>
          </w:tcPr>
          <w:p w14:paraId="272652C4"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1FBD2605" w14:textId="77777777" w:rsidR="00B45237" w:rsidRPr="002E24E1" w:rsidRDefault="002E24E1" w:rsidP="002E24E1">
            <w:pPr>
              <w:spacing w:before="120" w:after="120"/>
              <w:jc w:val="center"/>
              <w:rPr>
                <w:rFonts w:ascii="Times New Roman" w:eastAsia="Times New Roman" w:hAnsi="Times New Roman" w:cs="Times New Roman"/>
              </w:rPr>
            </w:pPr>
            <w:r w:rsidRPr="002E24E1">
              <w:rPr>
                <w:rFonts w:ascii="Times New Roman" w:eastAsia="Times New Roman" w:hAnsi="Times New Roman" w:cs="Times New Roman"/>
              </w:rPr>
              <w:t>Lana Migla</w:t>
            </w:r>
          </w:p>
          <w:p w14:paraId="6E68491F" w14:textId="3C72F909" w:rsidR="002E24E1" w:rsidRDefault="002E24E1" w:rsidP="002E24E1">
            <w:pPr>
              <w:spacing w:before="120" w:after="120"/>
              <w:jc w:val="center"/>
              <w:rPr>
                <w:rFonts w:ascii="Times New Roman" w:eastAsia="Times New Roman" w:hAnsi="Times New Roman" w:cs="Times New Roman"/>
                <w:highlight w:val="yellow"/>
              </w:rPr>
            </w:pPr>
            <w:r w:rsidRPr="002E24E1">
              <w:rPr>
                <w:rFonts w:ascii="Times New Roman" w:hAnsi="Times New Roman" w:cs="Times New Roman"/>
                <w:color w:val="333333"/>
                <w:shd w:val="clear" w:color="auto" w:fill="FFFFFF"/>
              </w:rPr>
              <w:t>03.07.2023</w:t>
            </w:r>
          </w:p>
        </w:tc>
      </w:tr>
      <w:tr w:rsidR="00B45237" w14:paraId="3EE7225E" w14:textId="77777777">
        <w:trPr>
          <w:trHeight w:val="567"/>
        </w:trPr>
        <w:tc>
          <w:tcPr>
            <w:tcW w:w="3114" w:type="dxa"/>
          </w:tcPr>
          <w:p w14:paraId="312B473E"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6458D4C3" w14:textId="243D951E" w:rsidR="00B45237" w:rsidRDefault="002E24E1">
            <w:pPr>
              <w:spacing w:before="240" w:after="240"/>
              <w:jc w:val="center"/>
              <w:rPr>
                <w:rFonts w:ascii="Times New Roman" w:eastAsia="Times New Roman" w:hAnsi="Times New Roman" w:cs="Times New Roman"/>
                <w:highlight w:val="yellow"/>
              </w:rPr>
            </w:pPr>
            <w:r w:rsidRPr="002E24E1">
              <w:rPr>
                <w:rFonts w:ascii="Times New Roman" w:eastAsia="Times New Roman" w:hAnsi="Times New Roman" w:cs="Times New Roman"/>
              </w:rPr>
              <w:t>SIA “DKC”</w:t>
            </w:r>
          </w:p>
        </w:tc>
      </w:tr>
      <w:tr w:rsidR="00B45237" w14:paraId="76537CA1" w14:textId="77777777">
        <w:trPr>
          <w:trHeight w:val="1078"/>
        </w:trPr>
        <w:tc>
          <w:tcPr>
            <w:tcW w:w="3114" w:type="dxa"/>
            <w:vAlign w:val="center"/>
          </w:tcPr>
          <w:p w14:paraId="441E4EB5"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59BE586F" w14:textId="77777777" w:rsidR="00B45237" w:rsidRDefault="00000000">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3 profesionālās pilnveides izglītības programmas</w:t>
            </w:r>
          </w:p>
        </w:tc>
      </w:tr>
      <w:tr w:rsidR="00B45237" w14:paraId="03DF9748" w14:textId="77777777" w:rsidTr="002E24E1">
        <w:trPr>
          <w:trHeight w:val="1078"/>
        </w:trPr>
        <w:tc>
          <w:tcPr>
            <w:tcW w:w="3114" w:type="dxa"/>
            <w:vAlign w:val="center"/>
          </w:tcPr>
          <w:p w14:paraId="7BE11250"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04888193" w14:textId="1C5BF750" w:rsidR="00B45237" w:rsidRPr="002E24E1" w:rsidRDefault="002E24E1" w:rsidP="002E24E1">
            <w:pPr>
              <w:spacing w:before="240" w:after="240"/>
              <w:jc w:val="center"/>
              <w:rPr>
                <w:rFonts w:ascii="Times New Roman" w:eastAsia="Times New Roman" w:hAnsi="Times New Roman" w:cs="Times New Roman"/>
              </w:rPr>
            </w:pPr>
            <w:r w:rsidRPr="002E24E1">
              <w:rPr>
                <w:rFonts w:ascii="Times New Roman" w:eastAsia="Times New Roman" w:hAnsi="Times New Roman" w:cs="Times New Roman"/>
              </w:rPr>
              <w:t>144</w:t>
            </w:r>
          </w:p>
        </w:tc>
      </w:tr>
      <w:tr w:rsidR="00B45237" w14:paraId="38437960" w14:textId="77777777" w:rsidTr="002E24E1">
        <w:trPr>
          <w:trHeight w:val="567"/>
        </w:trPr>
        <w:tc>
          <w:tcPr>
            <w:tcW w:w="3114" w:type="dxa"/>
          </w:tcPr>
          <w:p w14:paraId="33BB6572"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372F9A69" w14:textId="0F2B6F83" w:rsidR="00B45237" w:rsidRPr="002E24E1" w:rsidRDefault="002E24E1" w:rsidP="002E24E1">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2E24E1">
              <w:rPr>
                <w:rFonts w:ascii="Times New Roman" w:eastAsia="Times New Roman" w:hAnsi="Times New Roman" w:cs="Times New Roman"/>
                <w:color w:val="000000"/>
              </w:rPr>
              <w:t>6</w:t>
            </w:r>
          </w:p>
        </w:tc>
      </w:tr>
      <w:tr w:rsidR="00B45237" w14:paraId="4C28AA7A" w14:textId="77777777" w:rsidTr="002E24E1">
        <w:trPr>
          <w:trHeight w:val="567"/>
        </w:trPr>
        <w:tc>
          <w:tcPr>
            <w:tcW w:w="3114" w:type="dxa"/>
          </w:tcPr>
          <w:p w14:paraId="0F941971"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vAlign w:val="center"/>
          </w:tcPr>
          <w:p w14:paraId="134EABFC" w14:textId="1061B7F4" w:rsidR="00B45237" w:rsidRPr="002E24E1" w:rsidRDefault="002E24E1" w:rsidP="002E24E1">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2E24E1">
              <w:rPr>
                <w:rFonts w:ascii="Times New Roman" w:eastAsia="Times New Roman" w:hAnsi="Times New Roman" w:cs="Times New Roman"/>
                <w:color w:val="000000"/>
              </w:rPr>
              <w:t>-</w:t>
            </w:r>
          </w:p>
        </w:tc>
      </w:tr>
      <w:tr w:rsidR="00B45237" w14:paraId="7B806112" w14:textId="77777777">
        <w:trPr>
          <w:trHeight w:val="567"/>
        </w:trPr>
        <w:tc>
          <w:tcPr>
            <w:tcW w:w="3114" w:type="dxa"/>
          </w:tcPr>
          <w:p w14:paraId="4F20F28C" w14:textId="77777777" w:rsidR="00B4523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3E05B1BC" w14:textId="66A7CF27" w:rsidR="00B45237" w:rsidRDefault="00000000">
            <w:pPr>
              <w:spacing w:before="240" w:after="240"/>
              <w:jc w:val="center"/>
              <w:rPr>
                <w:rFonts w:ascii="Times New Roman" w:eastAsia="Times New Roman" w:hAnsi="Times New Roman" w:cs="Times New Roman"/>
                <w:b/>
                <w:highlight w:val="yellow"/>
              </w:rPr>
            </w:pPr>
            <w:r w:rsidRPr="00FC427D">
              <w:rPr>
                <w:rFonts w:ascii="Times New Roman" w:eastAsia="Times New Roman" w:hAnsi="Times New Roman" w:cs="Times New Roman"/>
              </w:rPr>
              <w:t>No 202</w:t>
            </w:r>
            <w:r w:rsidR="00FC427D" w:rsidRPr="00FC427D">
              <w:rPr>
                <w:rFonts w:ascii="Times New Roman" w:eastAsia="Times New Roman" w:hAnsi="Times New Roman" w:cs="Times New Roman"/>
              </w:rPr>
              <w:t>3</w:t>
            </w:r>
            <w:r w:rsidRPr="00FC427D">
              <w:rPr>
                <w:rFonts w:ascii="Times New Roman" w:eastAsia="Times New Roman" w:hAnsi="Times New Roman" w:cs="Times New Roman"/>
              </w:rPr>
              <w:t xml:space="preserve">.gada </w:t>
            </w:r>
            <w:r w:rsidR="00FC427D" w:rsidRPr="00FC427D">
              <w:rPr>
                <w:rFonts w:ascii="Times New Roman" w:eastAsia="Times New Roman" w:hAnsi="Times New Roman" w:cs="Times New Roman"/>
              </w:rPr>
              <w:t>21</w:t>
            </w:r>
            <w:r w:rsidRPr="00FC427D">
              <w:rPr>
                <w:rFonts w:ascii="Times New Roman" w:eastAsia="Times New Roman" w:hAnsi="Times New Roman" w:cs="Times New Roman"/>
              </w:rPr>
              <w:t>.</w:t>
            </w:r>
            <w:r w:rsidR="00FC427D" w:rsidRPr="00FC427D">
              <w:rPr>
                <w:rFonts w:ascii="Times New Roman" w:eastAsia="Times New Roman" w:hAnsi="Times New Roman" w:cs="Times New Roman"/>
              </w:rPr>
              <w:t>septembra</w:t>
            </w:r>
            <w:r w:rsidRPr="00FC427D">
              <w:rPr>
                <w:rFonts w:ascii="Times New Roman" w:eastAsia="Times New Roman" w:hAnsi="Times New Roman" w:cs="Times New Roman"/>
              </w:rPr>
              <w:t xml:space="preserve"> līdz </w:t>
            </w:r>
            <w:r w:rsidR="00FC427D" w:rsidRPr="00FC427D">
              <w:rPr>
                <w:rFonts w:ascii="Times New Roman" w:eastAsia="Times New Roman" w:hAnsi="Times New Roman" w:cs="Times New Roman"/>
              </w:rPr>
              <w:t>27</w:t>
            </w:r>
            <w:r w:rsidRPr="00FC427D">
              <w:rPr>
                <w:rFonts w:ascii="Times New Roman" w:eastAsia="Times New Roman" w:hAnsi="Times New Roman" w:cs="Times New Roman"/>
              </w:rPr>
              <w:t>.</w:t>
            </w:r>
            <w:r w:rsidR="00FC427D" w:rsidRPr="00FC427D">
              <w:rPr>
                <w:rFonts w:ascii="Times New Roman" w:eastAsia="Times New Roman" w:hAnsi="Times New Roman" w:cs="Times New Roman"/>
              </w:rPr>
              <w:t>septembrim</w:t>
            </w:r>
          </w:p>
        </w:tc>
      </w:tr>
      <w:tr w:rsidR="00B45237" w14:paraId="2447BDE8" w14:textId="77777777">
        <w:trPr>
          <w:trHeight w:val="289"/>
        </w:trPr>
        <w:tc>
          <w:tcPr>
            <w:tcW w:w="3114" w:type="dxa"/>
            <w:vMerge w:val="restart"/>
            <w:vAlign w:val="center"/>
          </w:tcPr>
          <w:p w14:paraId="0718DF56" w14:textId="4EEC6DA5" w:rsidR="00B45237" w:rsidRDefault="00FC427D">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603C9A04" w14:textId="77777777" w:rsidR="00B45237" w:rsidRPr="00FC427D" w:rsidRDefault="00000000">
            <w:pPr>
              <w:spacing w:before="240" w:after="240"/>
              <w:jc w:val="center"/>
              <w:rPr>
                <w:rFonts w:ascii="Times New Roman" w:eastAsia="Times New Roman" w:hAnsi="Times New Roman" w:cs="Times New Roman"/>
              </w:rPr>
            </w:pPr>
            <w:r w:rsidRPr="00FC427D">
              <w:rPr>
                <w:rFonts w:ascii="Times New Roman" w:eastAsia="Times New Roman" w:hAnsi="Times New Roman" w:cs="Times New Roman"/>
              </w:rPr>
              <w:t>komisijas vadītāja</w:t>
            </w:r>
          </w:p>
        </w:tc>
        <w:tc>
          <w:tcPr>
            <w:tcW w:w="4533" w:type="dxa"/>
            <w:vAlign w:val="center"/>
          </w:tcPr>
          <w:p w14:paraId="0FED7900" w14:textId="115D01D6" w:rsidR="00B45237" w:rsidRPr="00FC427D" w:rsidRDefault="00000000">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sidRPr="00FC427D">
              <w:rPr>
                <w:rFonts w:ascii="Times New Roman" w:eastAsia="Times New Roman" w:hAnsi="Times New Roman" w:cs="Times New Roman"/>
                <w:color w:val="000000"/>
              </w:rPr>
              <w:t xml:space="preserve">Izglītības kvalitātes valsts dienesta Kvalitātes vērtēšanas departamenta vecākā eksperte </w:t>
            </w:r>
            <w:r w:rsidRPr="00FC427D">
              <w:rPr>
                <w:rFonts w:ascii="Times New Roman" w:eastAsia="Times New Roman" w:hAnsi="Times New Roman" w:cs="Times New Roman"/>
                <w:b/>
                <w:color w:val="000000"/>
              </w:rPr>
              <w:t>Guna Smiltniece</w:t>
            </w:r>
          </w:p>
        </w:tc>
      </w:tr>
      <w:tr w:rsidR="00B45237" w14:paraId="37916BB4" w14:textId="77777777">
        <w:trPr>
          <w:trHeight w:val="384"/>
        </w:trPr>
        <w:tc>
          <w:tcPr>
            <w:tcW w:w="3114" w:type="dxa"/>
            <w:vMerge/>
            <w:vAlign w:val="center"/>
          </w:tcPr>
          <w:p w14:paraId="6F4D3D01" w14:textId="77777777" w:rsidR="00B45237" w:rsidRDefault="00B45237">
            <w:pPr>
              <w:widowControl w:val="0"/>
              <w:pBdr>
                <w:top w:val="nil"/>
                <w:left w:val="nil"/>
                <w:bottom w:val="nil"/>
                <w:right w:val="nil"/>
                <w:between w:val="nil"/>
              </w:pBdr>
              <w:spacing w:line="276" w:lineRule="auto"/>
              <w:rPr>
                <w:rFonts w:ascii="Times New Roman" w:eastAsia="Times New Roman" w:hAnsi="Times New Roman" w:cs="Times New Roman"/>
                <w:color w:val="000000"/>
                <w:highlight w:val="yellow"/>
              </w:rPr>
            </w:pPr>
          </w:p>
        </w:tc>
        <w:tc>
          <w:tcPr>
            <w:tcW w:w="1417" w:type="dxa"/>
            <w:vAlign w:val="center"/>
          </w:tcPr>
          <w:p w14:paraId="012A3366" w14:textId="77777777" w:rsidR="00B45237" w:rsidRPr="000F40A3" w:rsidRDefault="00000000">
            <w:pPr>
              <w:spacing w:before="240" w:after="240"/>
              <w:jc w:val="center"/>
              <w:rPr>
                <w:rFonts w:ascii="Times New Roman" w:eastAsia="Times New Roman" w:hAnsi="Times New Roman" w:cs="Times New Roman"/>
              </w:rPr>
            </w:pPr>
            <w:r w:rsidRPr="000F40A3">
              <w:rPr>
                <w:rFonts w:ascii="Times New Roman" w:eastAsia="Times New Roman" w:hAnsi="Times New Roman" w:cs="Times New Roman"/>
              </w:rPr>
              <w:t>eksperte</w:t>
            </w:r>
          </w:p>
        </w:tc>
        <w:tc>
          <w:tcPr>
            <w:tcW w:w="4533" w:type="dxa"/>
            <w:vAlign w:val="center"/>
          </w:tcPr>
          <w:p w14:paraId="4B02700C" w14:textId="54B6B625" w:rsidR="00B45237" w:rsidRPr="00FC427D" w:rsidRDefault="00FC427D" w:rsidP="00FC427D">
            <w:pPr>
              <w:spacing w:before="120" w:after="120"/>
              <w:jc w:val="both"/>
              <w:rPr>
                <w:rFonts w:ascii="Times New Roman" w:eastAsia="Times New Roman" w:hAnsi="Times New Roman" w:cs="Times New Roman"/>
                <w:highlight w:val="yellow"/>
              </w:rPr>
            </w:pPr>
            <w:r w:rsidRPr="00FC427D">
              <w:rPr>
                <w:rFonts w:ascii="Times New Roman" w:eastAsia="Calibri" w:hAnsi="Times New Roman" w:cs="Times New Roman"/>
              </w:rPr>
              <w:t xml:space="preserve">Salaspils novada pašvaldības iestādes „Salaspils 1.vidusskola” direktora vietniece </w:t>
            </w:r>
            <w:r w:rsidRPr="00FC427D">
              <w:rPr>
                <w:rFonts w:ascii="Times New Roman" w:eastAsia="Calibri" w:hAnsi="Times New Roman" w:cs="Times New Roman"/>
                <w:b/>
                <w:bCs/>
              </w:rPr>
              <w:t>Iveta Dziedātāja</w:t>
            </w:r>
          </w:p>
        </w:tc>
      </w:tr>
      <w:tr w:rsidR="000F40A3" w14:paraId="1BB85A58" w14:textId="77777777">
        <w:trPr>
          <w:trHeight w:val="384"/>
        </w:trPr>
        <w:tc>
          <w:tcPr>
            <w:tcW w:w="3114" w:type="dxa"/>
            <w:vMerge w:val="restart"/>
            <w:vAlign w:val="center"/>
          </w:tcPr>
          <w:p w14:paraId="296A641F" w14:textId="77777777" w:rsidR="000F40A3" w:rsidRDefault="000F40A3">
            <w:pPr>
              <w:widowControl w:val="0"/>
              <w:pBdr>
                <w:top w:val="nil"/>
                <w:left w:val="nil"/>
                <w:bottom w:val="nil"/>
                <w:right w:val="nil"/>
                <w:between w:val="nil"/>
              </w:pBdr>
              <w:rPr>
                <w:rFonts w:ascii="Times New Roman" w:eastAsia="Times New Roman" w:hAnsi="Times New Roman" w:cs="Times New Roman"/>
                <w:color w:val="000000"/>
                <w:highlight w:val="yellow"/>
              </w:rPr>
            </w:pPr>
          </w:p>
        </w:tc>
        <w:tc>
          <w:tcPr>
            <w:tcW w:w="1417" w:type="dxa"/>
            <w:vAlign w:val="center"/>
          </w:tcPr>
          <w:p w14:paraId="718FC40A" w14:textId="551F01F3" w:rsidR="000F40A3" w:rsidRPr="000F40A3" w:rsidRDefault="000F40A3">
            <w:pPr>
              <w:spacing w:before="240" w:after="240"/>
              <w:jc w:val="center"/>
              <w:rPr>
                <w:rFonts w:ascii="Times New Roman" w:eastAsia="Times New Roman" w:hAnsi="Times New Roman" w:cs="Times New Roman"/>
              </w:rPr>
            </w:pPr>
            <w:r w:rsidRPr="000F40A3">
              <w:rPr>
                <w:rFonts w:ascii="Times New Roman" w:eastAsia="Times New Roman" w:hAnsi="Times New Roman" w:cs="Times New Roman"/>
              </w:rPr>
              <w:t>eksperts</w:t>
            </w:r>
          </w:p>
        </w:tc>
        <w:tc>
          <w:tcPr>
            <w:tcW w:w="4533" w:type="dxa"/>
            <w:vAlign w:val="center"/>
          </w:tcPr>
          <w:p w14:paraId="3360981D" w14:textId="7FD04A58" w:rsidR="000F40A3" w:rsidRPr="000F40A3" w:rsidRDefault="000F40A3" w:rsidP="000F40A3">
            <w:pPr>
              <w:spacing w:before="120" w:after="120"/>
              <w:jc w:val="both"/>
              <w:rPr>
                <w:rFonts w:ascii="Times New Roman" w:eastAsia="Times New Roman" w:hAnsi="Times New Roman" w:cs="Times New Roman"/>
                <w:highlight w:val="yellow"/>
              </w:rPr>
            </w:pPr>
            <w:r w:rsidRPr="000F40A3">
              <w:rPr>
                <w:rFonts w:ascii="Times New Roman" w:eastAsia="Calibri" w:hAnsi="Times New Roman" w:cs="Times New Roman"/>
              </w:rPr>
              <w:t xml:space="preserve">Sabiedrības ar ierobežotu atbildību „BIZNESAM.LV” valdes loceklis </w:t>
            </w:r>
            <w:r w:rsidRPr="000F40A3">
              <w:rPr>
                <w:rFonts w:ascii="Times New Roman" w:eastAsia="Calibri" w:hAnsi="Times New Roman" w:cs="Times New Roman"/>
                <w:b/>
                <w:bCs/>
              </w:rPr>
              <w:t>Dainis Locāns</w:t>
            </w:r>
          </w:p>
        </w:tc>
      </w:tr>
      <w:tr w:rsidR="000F40A3" w14:paraId="7B133A32" w14:textId="77777777">
        <w:trPr>
          <w:trHeight w:val="384"/>
        </w:trPr>
        <w:tc>
          <w:tcPr>
            <w:tcW w:w="3114" w:type="dxa"/>
            <w:vMerge/>
            <w:vAlign w:val="center"/>
          </w:tcPr>
          <w:p w14:paraId="18E9685E" w14:textId="77777777" w:rsidR="000F40A3" w:rsidRDefault="000F40A3">
            <w:pPr>
              <w:widowControl w:val="0"/>
              <w:pBdr>
                <w:top w:val="nil"/>
                <w:left w:val="nil"/>
                <w:bottom w:val="nil"/>
                <w:right w:val="nil"/>
                <w:between w:val="nil"/>
              </w:pBdr>
              <w:rPr>
                <w:rFonts w:ascii="Times New Roman" w:eastAsia="Times New Roman" w:hAnsi="Times New Roman" w:cs="Times New Roman"/>
                <w:color w:val="000000"/>
                <w:highlight w:val="yellow"/>
              </w:rPr>
            </w:pPr>
          </w:p>
        </w:tc>
        <w:tc>
          <w:tcPr>
            <w:tcW w:w="1417" w:type="dxa"/>
            <w:vAlign w:val="center"/>
          </w:tcPr>
          <w:p w14:paraId="4D558E67" w14:textId="053221FB" w:rsidR="000F40A3" w:rsidRPr="000F40A3" w:rsidRDefault="000F40A3">
            <w:pPr>
              <w:spacing w:before="240" w:after="240"/>
              <w:jc w:val="center"/>
              <w:rPr>
                <w:rFonts w:ascii="Times New Roman" w:eastAsia="Times New Roman" w:hAnsi="Times New Roman" w:cs="Times New Roman"/>
              </w:rPr>
            </w:pPr>
            <w:r w:rsidRPr="000F40A3">
              <w:rPr>
                <w:rFonts w:ascii="Times New Roman" w:eastAsia="Times New Roman" w:hAnsi="Times New Roman" w:cs="Times New Roman"/>
              </w:rPr>
              <w:t>eksperts</w:t>
            </w:r>
          </w:p>
        </w:tc>
        <w:tc>
          <w:tcPr>
            <w:tcW w:w="4533" w:type="dxa"/>
            <w:vAlign w:val="center"/>
          </w:tcPr>
          <w:p w14:paraId="6644DE5B" w14:textId="7900FFA8" w:rsidR="000F40A3" w:rsidRPr="000F40A3" w:rsidRDefault="000F40A3" w:rsidP="000F40A3">
            <w:pPr>
              <w:jc w:val="both"/>
              <w:rPr>
                <w:rFonts w:ascii="Times New Roman" w:eastAsia="Calibri" w:hAnsi="Times New Roman" w:cs="Times New Roman"/>
              </w:rPr>
            </w:pPr>
            <w:r w:rsidRPr="000F40A3">
              <w:rPr>
                <w:rFonts w:ascii="Times New Roman" w:eastAsia="Calibri" w:hAnsi="Times New Roman" w:cs="Times New Roman"/>
              </w:rPr>
              <w:t xml:space="preserve">Sabiedrības ar ierobežotu atbildību „No manis” valdes priekšsēdētājs </w:t>
            </w:r>
            <w:r w:rsidRPr="000F40A3">
              <w:rPr>
                <w:rFonts w:ascii="Times New Roman" w:eastAsia="Calibri" w:hAnsi="Times New Roman" w:cs="Times New Roman"/>
                <w:b/>
                <w:bCs/>
              </w:rPr>
              <w:t>Mikus Zelmenis</w:t>
            </w:r>
          </w:p>
        </w:tc>
      </w:tr>
    </w:tbl>
    <w:p w14:paraId="526FDEC0" w14:textId="77777777" w:rsidR="00B45237" w:rsidRDefault="00B45237">
      <w:pPr>
        <w:spacing w:line="240" w:lineRule="auto"/>
        <w:rPr>
          <w:rFonts w:ascii="Times New Roman" w:eastAsia="Times New Roman" w:hAnsi="Times New Roman" w:cs="Times New Roman"/>
          <w:b/>
        </w:rPr>
      </w:pPr>
    </w:p>
    <w:p w14:paraId="28C143A5" w14:textId="77777777" w:rsidR="00B45237" w:rsidRDefault="00B45237">
      <w:pPr>
        <w:spacing w:line="240" w:lineRule="auto"/>
        <w:rPr>
          <w:rFonts w:ascii="Times New Roman" w:eastAsia="Times New Roman" w:hAnsi="Times New Roman" w:cs="Times New Roman"/>
          <w:b/>
        </w:rPr>
      </w:pPr>
    </w:p>
    <w:p w14:paraId="194CC6E4" w14:textId="77777777" w:rsidR="00B45237" w:rsidRDefault="00000000">
      <w:pPr>
        <w:numPr>
          <w:ilvl w:val="0"/>
          <w:numId w:val="8"/>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3176EA47" w14:textId="77777777" w:rsidR="00B45237" w:rsidRDefault="00B45237">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3A066A47" w14:textId="77777777" w:rsidR="00B4523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w:t>
      </w:r>
      <w:r w:rsidRPr="00256047">
        <w:rPr>
          <w:rFonts w:ascii="Times New Roman" w:eastAsia="Times New Roman" w:hAnsi="Times New Roman" w:cs="Times New Roman"/>
          <w:color w:val="000000"/>
        </w:rPr>
        <w:t xml:space="preserve">likuma </w:t>
      </w:r>
      <w:r w:rsidRPr="00256047">
        <w:rPr>
          <w:rFonts w:ascii="Times New Roman" w:eastAsia="Times New Roman" w:hAnsi="Times New Roman" w:cs="Times New Roman"/>
          <w:color w:val="000000"/>
          <w:highlight w:val="white"/>
        </w:rPr>
        <w:t>4.</w:t>
      </w:r>
      <w:r w:rsidRPr="00256047">
        <w:rPr>
          <w:rFonts w:ascii="Times New Roman" w:eastAsia="Times New Roman" w:hAnsi="Times New Roman" w:cs="Times New Roman"/>
          <w:color w:val="000000"/>
          <w:highlight w:val="white"/>
          <w:vertAlign w:val="superscript"/>
        </w:rPr>
        <w:t>1</w:t>
      </w:r>
      <w:r w:rsidRPr="00256047">
        <w:rPr>
          <w:rFonts w:ascii="Times New Roman" w:eastAsia="Times New Roman" w:hAnsi="Times New Roman" w:cs="Times New Roman"/>
          <w:color w:val="000000"/>
          <w:highlight w:val="white"/>
        </w:rPr>
        <w:t> pants,</w:t>
      </w:r>
      <w:r>
        <w:rPr>
          <w:rFonts w:ascii="Times New Roman" w:eastAsia="Times New Roman" w:hAnsi="Times New Roman" w:cs="Times New Roman"/>
          <w:color w:val="000000"/>
          <w:sz w:val="24"/>
          <w:szCs w:val="24"/>
          <w:highlight w:val="white"/>
        </w:rPr>
        <w:t xml:space="preserve">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9">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0">
        <w:r>
          <w:rPr>
            <w:rFonts w:ascii="Times New Roman" w:eastAsia="Times New Roman" w:hAnsi="Times New Roman" w:cs="Times New Roman"/>
            <w:color w:val="0000FF"/>
            <w:u w:val="single"/>
          </w:rPr>
          <w:t>https://www.ikvd.gov.lv/lv/akreditacija</w:t>
        </w:r>
      </w:hyperlink>
    </w:p>
    <w:p w14:paraId="23280062" w14:textId="77777777" w:rsidR="00B4523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50A37A3B" w14:textId="77777777" w:rsidR="00B4523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2A94FFFA" w14:textId="77777777" w:rsidR="00B4523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312CEBCB" w14:textId="77777777" w:rsidR="00B45237" w:rsidRDefault="00B45237">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6"/>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B45237" w14:paraId="5068209C" w14:textId="77777777">
        <w:tc>
          <w:tcPr>
            <w:tcW w:w="2222" w:type="dxa"/>
          </w:tcPr>
          <w:p w14:paraId="235E99A6" w14:textId="77777777" w:rsidR="00B45237"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7F39330B" w14:textId="77777777" w:rsidR="00B45237"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B45237" w14:paraId="34C0BD6C" w14:textId="77777777">
        <w:tc>
          <w:tcPr>
            <w:tcW w:w="2222" w:type="dxa"/>
          </w:tcPr>
          <w:p w14:paraId="45B7E500" w14:textId="77777777" w:rsidR="00B4523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3AD91328" w14:textId="77777777" w:rsidR="00B4523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B45237" w14:paraId="4D000B2F" w14:textId="77777777">
        <w:tc>
          <w:tcPr>
            <w:tcW w:w="2222" w:type="dxa"/>
          </w:tcPr>
          <w:p w14:paraId="612FB48B" w14:textId="77777777" w:rsidR="00B4523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7E2E304E" w14:textId="77777777" w:rsidR="00B4523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B45237" w14:paraId="6AEF3849" w14:textId="77777777">
        <w:tc>
          <w:tcPr>
            <w:tcW w:w="2222" w:type="dxa"/>
          </w:tcPr>
          <w:p w14:paraId="15B9E4D1" w14:textId="77777777" w:rsidR="00B4523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178BD821" w14:textId="77777777" w:rsidR="00B4523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B45237" w14:paraId="35AAEF97" w14:textId="77777777">
        <w:tc>
          <w:tcPr>
            <w:tcW w:w="2222" w:type="dxa"/>
          </w:tcPr>
          <w:p w14:paraId="764F419A" w14:textId="77777777" w:rsidR="00B4523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59949F2A" w14:textId="77777777" w:rsidR="00B4523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B45237" w14:paraId="2A41A071" w14:textId="77777777">
        <w:tc>
          <w:tcPr>
            <w:tcW w:w="2222" w:type="dxa"/>
          </w:tcPr>
          <w:p w14:paraId="79B64BD1" w14:textId="77777777" w:rsidR="00B4523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61879A91" w14:textId="77777777" w:rsidR="00B4523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32B4DAE1" w14:textId="77777777" w:rsidR="00B45237" w:rsidRDefault="00B45237">
      <w:pPr>
        <w:shd w:val="clear" w:color="auto" w:fill="FFFFFF"/>
        <w:spacing w:line="240" w:lineRule="auto"/>
        <w:jc w:val="both"/>
        <w:rPr>
          <w:rFonts w:ascii="Times New Roman" w:eastAsia="Times New Roman" w:hAnsi="Times New Roman" w:cs="Times New Roman"/>
          <w:b/>
        </w:rPr>
      </w:pPr>
    </w:p>
    <w:p w14:paraId="5F3DBCAF" w14:textId="77777777" w:rsidR="00B4523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5E7C6255" w14:textId="77777777" w:rsidR="00B45237" w:rsidRDefault="00B45237">
      <w:pPr>
        <w:spacing w:line="240" w:lineRule="auto"/>
        <w:jc w:val="both"/>
        <w:rPr>
          <w:rFonts w:ascii="Times New Roman" w:eastAsia="Times New Roman" w:hAnsi="Times New Roman" w:cs="Times New Roman"/>
        </w:rPr>
      </w:pPr>
    </w:p>
    <w:p w14:paraId="64D55222" w14:textId="77777777"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66BCDAD6" w14:textId="0F9CCCFF" w:rsidR="00B45237"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11100F"/>
          <w:highlight w:val="white"/>
        </w:rPr>
        <w:t>Misija</w:t>
      </w:r>
      <w:r>
        <w:rPr>
          <w:rFonts w:ascii="Times New Roman" w:eastAsia="Times New Roman" w:hAnsi="Times New Roman" w:cs="Times New Roman"/>
          <w:color w:val="000000"/>
        </w:rPr>
        <w:t xml:space="preserve"> – </w:t>
      </w:r>
      <w:r w:rsidR="00AA26C2">
        <w:rPr>
          <w:rFonts w:ascii="Times New Roman" w:hAnsi="Times New Roman" w:cs="Times New Roman"/>
          <w:bCs/>
          <w:iCs/>
        </w:rPr>
        <w:t>s</w:t>
      </w:r>
      <w:r w:rsidR="00AA26C2" w:rsidRPr="00AA26C2">
        <w:rPr>
          <w:rFonts w:ascii="Times New Roman" w:hAnsi="Times New Roman" w:cs="Times New Roman"/>
          <w:bCs/>
          <w:iCs/>
        </w:rPr>
        <w:t>niegt izglītību sabiedrības ilgtspējīgai attīstībai, kura sekmē katra indivīda iespējas apgūt zināšanas, prasmes un vērtības</w:t>
      </w:r>
      <w:r w:rsidR="00AA26C2">
        <w:rPr>
          <w:rFonts w:ascii="Times New Roman" w:hAnsi="Times New Roman" w:cs="Times New Roman"/>
          <w:bCs/>
          <w:iCs/>
        </w:rPr>
        <w:t>;</w:t>
      </w:r>
    </w:p>
    <w:p w14:paraId="76242093" w14:textId="449F9139" w:rsidR="00B45237" w:rsidRPr="00C57148"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57148">
        <w:rPr>
          <w:rFonts w:ascii="Times New Roman" w:eastAsia="Times New Roman" w:hAnsi="Times New Roman" w:cs="Times New Roman"/>
          <w:color w:val="000000"/>
        </w:rPr>
        <w:lastRenderedPageBreak/>
        <w:t xml:space="preserve">Vīzija – </w:t>
      </w:r>
      <w:r w:rsidR="00C57148" w:rsidRPr="00C57148">
        <w:rPr>
          <w:rFonts w:ascii="Times New Roman" w:hAnsi="Times New Roman" w:cs="Times New Roman"/>
          <w:iCs/>
        </w:rPr>
        <w:t>virzīt izglītojamā potenciālu sasniegt kompetencēs balstītu sniegumu caur daudzdimensiju pieeju, pilnveidojot zināšanas, sociālās</w:t>
      </w:r>
      <w:r w:rsidR="00C57148" w:rsidRPr="00C57148">
        <w:rPr>
          <w:rFonts w:ascii="Times New Roman" w:hAnsi="Times New Roman" w:cs="Times New Roman"/>
          <w:iCs/>
          <w:spacing w:val="40"/>
        </w:rPr>
        <w:t xml:space="preserve"> </w:t>
      </w:r>
      <w:r w:rsidR="00C57148" w:rsidRPr="00C57148">
        <w:rPr>
          <w:rFonts w:ascii="Times New Roman" w:hAnsi="Times New Roman" w:cs="Times New Roman"/>
          <w:iCs/>
        </w:rPr>
        <w:t>un pašvadītās mācīšanās prasmes</w:t>
      </w:r>
      <w:r w:rsidR="00AA26C2">
        <w:rPr>
          <w:rFonts w:ascii="Times New Roman" w:hAnsi="Times New Roman" w:cs="Times New Roman"/>
          <w:iCs/>
        </w:rPr>
        <w:t>;</w:t>
      </w:r>
    </w:p>
    <w:p w14:paraId="6302A9A0" w14:textId="791D8CA7" w:rsidR="00B45237" w:rsidRPr="00C332B1"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iCs/>
          <w:color w:val="000000" w:themeColor="text1"/>
        </w:rPr>
      </w:pPr>
      <w:r>
        <w:rPr>
          <w:rFonts w:ascii="Times New Roman" w:eastAsia="Times New Roman" w:hAnsi="Times New Roman" w:cs="Times New Roman"/>
          <w:color w:val="000000"/>
        </w:rPr>
        <w:t xml:space="preserve">Mērķis – </w:t>
      </w:r>
      <w:r w:rsidR="00C332B1" w:rsidRPr="00C332B1">
        <w:rPr>
          <w:rFonts w:ascii="Times New Roman" w:hAnsi="Times New Roman" w:cs="Times New Roman"/>
          <w:iCs/>
          <w:color w:val="000000" w:themeColor="text1"/>
        </w:rPr>
        <w:t>ir veidot izglītības iestādi, kā mācīšanās organizāciju,</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kas</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piedāvā</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daudzveidīgas</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un</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profesionālas</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apmācību</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iespējas,</w:t>
      </w:r>
      <w:r w:rsidR="00C332B1" w:rsidRPr="00C332B1">
        <w:rPr>
          <w:rFonts w:ascii="Times New Roman" w:hAnsi="Times New Roman" w:cs="Times New Roman"/>
          <w:iCs/>
          <w:color w:val="000000" w:themeColor="text1"/>
          <w:spacing w:val="-15"/>
        </w:rPr>
        <w:t xml:space="preserve"> </w:t>
      </w:r>
      <w:r w:rsidR="00C332B1" w:rsidRPr="00C332B1">
        <w:rPr>
          <w:rFonts w:ascii="Times New Roman" w:hAnsi="Times New Roman" w:cs="Times New Roman"/>
          <w:iCs/>
          <w:color w:val="000000" w:themeColor="text1"/>
        </w:rPr>
        <w:t>personības izaugsmei un kompetenču attīstībai</w:t>
      </w:r>
      <w:r w:rsidRPr="00C332B1">
        <w:rPr>
          <w:rFonts w:ascii="Times New Roman" w:eastAsia="Times New Roman" w:hAnsi="Times New Roman" w:cs="Times New Roman"/>
          <w:iCs/>
          <w:color w:val="000000" w:themeColor="text1"/>
        </w:rPr>
        <w:t>.</w:t>
      </w:r>
      <w:r w:rsidR="00AA26C2">
        <w:rPr>
          <w:rFonts w:ascii="Times New Roman" w:eastAsia="Times New Roman" w:hAnsi="Times New Roman" w:cs="Times New Roman"/>
          <w:iCs/>
          <w:color w:val="000000" w:themeColor="text1"/>
        </w:rPr>
        <w:t xml:space="preserve"> Dalība V</w:t>
      </w:r>
      <w:r w:rsidR="003D6647">
        <w:rPr>
          <w:rFonts w:ascii="Times New Roman" w:eastAsia="Times New Roman" w:hAnsi="Times New Roman" w:cs="Times New Roman"/>
          <w:iCs/>
          <w:color w:val="000000" w:themeColor="text1"/>
        </w:rPr>
        <w:t>alsts izglītības attīstības aģentūras</w:t>
      </w:r>
      <w:r w:rsidR="00AA26C2">
        <w:rPr>
          <w:rFonts w:ascii="Times New Roman" w:eastAsia="Times New Roman" w:hAnsi="Times New Roman" w:cs="Times New Roman"/>
          <w:iCs/>
          <w:color w:val="000000" w:themeColor="text1"/>
        </w:rPr>
        <w:t xml:space="preserve"> un N</w:t>
      </w:r>
      <w:r w:rsidR="003D6647">
        <w:rPr>
          <w:rFonts w:ascii="Times New Roman" w:eastAsia="Times New Roman" w:hAnsi="Times New Roman" w:cs="Times New Roman"/>
          <w:iCs/>
          <w:color w:val="000000" w:themeColor="text1"/>
        </w:rPr>
        <w:t xml:space="preserve">odarbinātības valsts aģentūras </w:t>
      </w:r>
      <w:r w:rsidR="00AA26C2">
        <w:rPr>
          <w:rFonts w:ascii="Times New Roman" w:eastAsia="Times New Roman" w:hAnsi="Times New Roman" w:cs="Times New Roman"/>
          <w:iCs/>
          <w:color w:val="000000" w:themeColor="text1"/>
        </w:rPr>
        <w:t>projektos.</w:t>
      </w:r>
    </w:p>
    <w:p w14:paraId="783253A3" w14:textId="77777777" w:rsidR="00B45237" w:rsidRDefault="00B45237">
      <w:pPr>
        <w:spacing w:line="240" w:lineRule="auto"/>
        <w:jc w:val="both"/>
        <w:rPr>
          <w:rFonts w:ascii="Times New Roman" w:eastAsia="Times New Roman" w:hAnsi="Times New Roman" w:cs="Times New Roman"/>
        </w:rPr>
      </w:pPr>
    </w:p>
    <w:p w14:paraId="3DBF7F5D" w14:textId="77777777"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57B2F83E" w14:textId="77777777" w:rsidR="00CA117E" w:rsidRPr="008E26F6"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8E26F6">
        <w:rPr>
          <w:rFonts w:ascii="Times New Roman" w:eastAsia="Times New Roman" w:hAnsi="Times New Roman" w:cs="Times New Roman"/>
        </w:rPr>
        <w:t>90</w:t>
      </w:r>
      <w:r w:rsidRPr="008E26F6">
        <w:rPr>
          <w:rFonts w:ascii="Times New Roman" w:eastAsia="Times New Roman" w:hAnsi="Times New Roman" w:cs="Times New Roman"/>
          <w:color w:val="000000"/>
        </w:rPr>
        <w:t>% izglītojamo ikdienas izglītības procesā sasniedz labus mācību rezultātus (vidēji 7 balles un augstāk);</w:t>
      </w:r>
    </w:p>
    <w:p w14:paraId="07EA3B8B" w14:textId="77777777" w:rsidR="00CA117E" w:rsidRPr="008E26F6"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8E26F6">
        <w:rPr>
          <w:rFonts w:ascii="Times New Roman" w:eastAsia="Times New Roman" w:hAnsi="Times New Roman" w:cs="Times New Roman"/>
        </w:rPr>
        <w:t>100</w:t>
      </w:r>
      <w:r w:rsidRPr="008E26F6">
        <w:rPr>
          <w:rFonts w:ascii="Times New Roman" w:eastAsia="Times New Roman" w:hAnsi="Times New Roman" w:cs="Times New Roman"/>
          <w:color w:val="000000"/>
        </w:rPr>
        <w:t>% izglītojamo ir informēti par aktualitātēm darba tirgū, karjeras iespējām un tendencēm vietējā un valsts mērogā;</w:t>
      </w:r>
    </w:p>
    <w:p w14:paraId="3FFAEEE1" w14:textId="77777777" w:rsidR="00CA117E" w:rsidRPr="008E26F6"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8E26F6">
        <w:rPr>
          <w:rFonts w:ascii="Times New Roman" w:eastAsia="Times New Roman" w:hAnsi="Times New Roman" w:cs="Times New Roman"/>
          <w:color w:val="000000"/>
        </w:rPr>
        <w:t xml:space="preserve">katru semestri tiek veikta mācību stundu/nodarbību vērošana </w:t>
      </w:r>
      <w:r w:rsidRPr="008E26F6">
        <w:rPr>
          <w:rFonts w:ascii="Times New Roman" w:eastAsia="Times New Roman" w:hAnsi="Times New Roman" w:cs="Times New Roman"/>
        </w:rPr>
        <w:t>100</w:t>
      </w:r>
      <w:r w:rsidRPr="008E26F6">
        <w:rPr>
          <w:rFonts w:ascii="Times New Roman" w:eastAsia="Times New Roman" w:hAnsi="Times New Roman" w:cs="Times New Roman"/>
          <w:color w:val="000000"/>
        </w:rPr>
        <w:t>% pedagogu;</w:t>
      </w:r>
    </w:p>
    <w:p w14:paraId="18AB0E19" w14:textId="77777777" w:rsidR="00CA117E" w:rsidRPr="008E26F6"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8E26F6">
        <w:rPr>
          <w:rFonts w:ascii="Times New Roman" w:eastAsia="Times New Roman" w:hAnsi="Times New Roman" w:cs="Times New Roman"/>
        </w:rPr>
        <w:t>90</w:t>
      </w:r>
      <w:r w:rsidRPr="008E26F6">
        <w:rPr>
          <w:rFonts w:ascii="Times New Roman" w:eastAsia="Times New Roman" w:hAnsi="Times New Roman" w:cs="Times New Roman"/>
          <w:color w:val="000000"/>
        </w:rPr>
        <w:t>% vērotajās mācību nodarbībās izglītības procesa plānošanas un īstenošanas efektivitāte ir laba, tostarp, tās ir metodiski un didaktiski daudzveidīgas, un izglītojamiem ir iespējams apgūt nepieciešamās zināšanas, prasmes un attieksmes profesionālai darbībai;</w:t>
      </w:r>
    </w:p>
    <w:p w14:paraId="75489F2F" w14:textId="77777777" w:rsidR="00CA117E"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100% pedagogu ir normatīvajos aktos noteiktā nepieciešamā izglītība un profesionālā kvalifikācija;</w:t>
      </w:r>
    </w:p>
    <w:p w14:paraId="7E0FC090" w14:textId="77777777" w:rsidR="00CA117E"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100% pedagogi veic tiesību aktos noteikto nepieciešamo profesionālās kompetences pilnveidi;</w:t>
      </w:r>
    </w:p>
    <w:p w14:paraId="3D5B4322" w14:textId="4FC5BF76" w:rsidR="00CA117E" w:rsidRPr="008E26F6"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8E26F6">
        <w:rPr>
          <w:rFonts w:ascii="Times New Roman" w:eastAsia="Times New Roman" w:hAnsi="Times New Roman" w:cs="Times New Roman"/>
          <w:color w:val="000000"/>
        </w:rPr>
        <w:t xml:space="preserve">izglītības iestāde 1 reizi gadā iegūst datus un informāciju par tās mikroklimatu, fizisko un emocionālo vidi. Anketēšanā piedalās </w:t>
      </w:r>
      <w:r w:rsidR="00777878">
        <w:rPr>
          <w:rFonts w:ascii="Times New Roman" w:eastAsia="Times New Roman" w:hAnsi="Times New Roman" w:cs="Times New Roman"/>
        </w:rPr>
        <w:t>58</w:t>
      </w:r>
      <w:r w:rsidRPr="008E26F6">
        <w:rPr>
          <w:rFonts w:ascii="Times New Roman" w:eastAsia="Times New Roman" w:hAnsi="Times New Roman" w:cs="Times New Roman"/>
          <w:color w:val="000000"/>
        </w:rPr>
        <w:t>% respondentu;</w:t>
      </w:r>
    </w:p>
    <w:p w14:paraId="712B3BB3" w14:textId="388AD10A" w:rsidR="00CA117E" w:rsidRPr="008E26F6" w:rsidRDefault="0069096B"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84</w:t>
      </w:r>
      <w:r w:rsidR="00CA117E" w:rsidRPr="008E26F6">
        <w:rPr>
          <w:rFonts w:ascii="Times New Roman" w:eastAsia="Times New Roman" w:hAnsi="Times New Roman" w:cs="Times New Roman"/>
          <w:color w:val="000000"/>
        </w:rPr>
        <w:t>% no aptaujātajiem respondentiem izglītības iestādes mikroklimatu, fizisko un emocionālo vidi vērtē kā drošu;</w:t>
      </w:r>
    </w:p>
    <w:p w14:paraId="229E45C1" w14:textId="77777777" w:rsidR="00CA117E" w:rsidRPr="008E26F6" w:rsidRDefault="00CA117E" w:rsidP="00CA117E">
      <w:pPr>
        <w:numPr>
          <w:ilvl w:val="2"/>
          <w:numId w:val="9"/>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E26F6">
        <w:rPr>
          <w:rFonts w:ascii="Times New Roman" w:eastAsia="Times New Roman" w:hAnsi="Times New Roman" w:cs="Times New Roman"/>
        </w:rPr>
        <w:t>100</w:t>
      </w:r>
      <w:r w:rsidRPr="008E26F6">
        <w:rPr>
          <w:rFonts w:ascii="Times New Roman" w:eastAsia="Times New Roman" w:hAnsi="Times New Roman" w:cs="Times New Roman"/>
          <w:color w:val="000000"/>
        </w:rPr>
        <w:t>% pedagogu ir apmierināti ar pieejamajiem un nodrošinātajiem resursiem.</w:t>
      </w:r>
    </w:p>
    <w:p w14:paraId="59F8B82B" w14:textId="77777777" w:rsidR="00B45237" w:rsidRDefault="00B45237">
      <w:pPr>
        <w:pBdr>
          <w:top w:val="nil"/>
          <w:left w:val="nil"/>
          <w:bottom w:val="nil"/>
          <w:right w:val="nil"/>
          <w:between w:val="nil"/>
        </w:pBdr>
        <w:spacing w:line="240" w:lineRule="auto"/>
        <w:jc w:val="both"/>
        <w:rPr>
          <w:rFonts w:ascii="Times New Roman" w:eastAsia="Times New Roman" w:hAnsi="Times New Roman" w:cs="Times New Roman"/>
          <w:b/>
        </w:rPr>
      </w:pPr>
    </w:p>
    <w:p w14:paraId="35BE1D2B" w14:textId="77777777" w:rsidR="00B45237" w:rsidRDefault="00B45237">
      <w:pPr>
        <w:pBdr>
          <w:top w:val="nil"/>
          <w:left w:val="nil"/>
          <w:bottom w:val="nil"/>
          <w:right w:val="nil"/>
          <w:between w:val="nil"/>
        </w:pBdr>
        <w:spacing w:line="240" w:lineRule="auto"/>
        <w:ind w:left="720"/>
        <w:jc w:val="both"/>
        <w:rPr>
          <w:rFonts w:ascii="Times New Roman" w:eastAsia="Times New Roman" w:hAnsi="Times New Roman" w:cs="Times New Roman"/>
          <w:b/>
        </w:rPr>
      </w:pPr>
    </w:p>
    <w:p w14:paraId="5971C267" w14:textId="77777777"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5"/>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
        <w:gridCol w:w="4009"/>
        <w:gridCol w:w="1246"/>
        <w:gridCol w:w="2855"/>
      </w:tblGrid>
      <w:tr w:rsidR="00B45237" w14:paraId="79B351CB" w14:textId="77777777" w:rsidTr="000F40A3">
        <w:tc>
          <w:tcPr>
            <w:tcW w:w="954" w:type="dxa"/>
          </w:tcPr>
          <w:p w14:paraId="7C3BC3B4" w14:textId="77777777" w:rsidR="00B45237" w:rsidRDefault="00000000">
            <w:pPr>
              <w:jc w:val="center"/>
              <w:rPr>
                <w:rFonts w:ascii="Times New Roman" w:eastAsia="Times New Roman" w:hAnsi="Times New Roman" w:cs="Times New Roman"/>
                <w:b/>
              </w:rPr>
            </w:pPr>
            <w:r>
              <w:rPr>
                <w:rFonts w:ascii="Times New Roman" w:eastAsia="Times New Roman" w:hAnsi="Times New Roman" w:cs="Times New Roman"/>
                <w:b/>
              </w:rPr>
              <w:t>Nr.p.k.</w:t>
            </w:r>
          </w:p>
        </w:tc>
        <w:tc>
          <w:tcPr>
            <w:tcW w:w="4009" w:type="dxa"/>
          </w:tcPr>
          <w:p w14:paraId="1BCFCBE0" w14:textId="77777777" w:rsidR="00B45237" w:rsidRDefault="00000000">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6" w:type="dxa"/>
          </w:tcPr>
          <w:p w14:paraId="0DCD110B" w14:textId="77777777" w:rsidR="00B45237" w:rsidRDefault="00000000">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5" w:type="dxa"/>
          </w:tcPr>
          <w:p w14:paraId="0F137D1C" w14:textId="77777777" w:rsidR="00B45237" w:rsidRDefault="00000000">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B45237" w14:paraId="1FFF10CC" w14:textId="77777777" w:rsidTr="000F40A3">
        <w:tc>
          <w:tcPr>
            <w:tcW w:w="954" w:type="dxa"/>
          </w:tcPr>
          <w:p w14:paraId="6F55C28B" w14:textId="77777777" w:rsidR="00B45237" w:rsidRDefault="00000000">
            <w:pPr>
              <w:jc w:val="both"/>
              <w:rPr>
                <w:rFonts w:ascii="Times New Roman" w:eastAsia="Times New Roman" w:hAnsi="Times New Roman" w:cs="Times New Roman"/>
              </w:rPr>
            </w:pPr>
            <w:r>
              <w:rPr>
                <w:rFonts w:ascii="Times New Roman" w:eastAsia="Times New Roman" w:hAnsi="Times New Roman" w:cs="Times New Roman"/>
              </w:rPr>
              <w:t>2.3.1.</w:t>
            </w:r>
          </w:p>
        </w:tc>
        <w:tc>
          <w:tcPr>
            <w:tcW w:w="4009" w:type="dxa"/>
          </w:tcPr>
          <w:p w14:paraId="48153A9E" w14:textId="77777777" w:rsidR="00B45237"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71769D6E" w14:textId="7E3D3539" w:rsidR="00B45237" w:rsidRDefault="00C86E87">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6E828396" w14:textId="77777777" w:rsidR="00B45237" w:rsidRDefault="00B45237">
            <w:pPr>
              <w:jc w:val="both"/>
              <w:rPr>
                <w:rFonts w:ascii="Times New Roman" w:eastAsia="Times New Roman" w:hAnsi="Times New Roman" w:cs="Times New Roman"/>
                <w:sz w:val="24"/>
                <w:szCs w:val="24"/>
              </w:rPr>
            </w:pPr>
          </w:p>
        </w:tc>
      </w:tr>
      <w:tr w:rsidR="00B45237" w14:paraId="284FC34A" w14:textId="77777777" w:rsidTr="000F40A3">
        <w:tc>
          <w:tcPr>
            <w:tcW w:w="954" w:type="dxa"/>
          </w:tcPr>
          <w:p w14:paraId="17342CF7" w14:textId="77777777" w:rsidR="00B45237"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2.3.2.</w:t>
            </w:r>
          </w:p>
        </w:tc>
        <w:tc>
          <w:tcPr>
            <w:tcW w:w="4009" w:type="dxa"/>
          </w:tcPr>
          <w:p w14:paraId="47ADC4D0" w14:textId="77777777" w:rsidR="00B45237"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70644B88" w14:textId="7B8F33E8" w:rsidR="00B45237" w:rsidRDefault="00C86E87">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vAlign w:val="center"/>
          </w:tcPr>
          <w:p w14:paraId="52B296CB" w14:textId="77777777" w:rsidR="00B45237" w:rsidRDefault="00B45237">
            <w:pPr>
              <w:jc w:val="both"/>
              <w:rPr>
                <w:rFonts w:ascii="Times New Roman" w:eastAsia="Times New Roman" w:hAnsi="Times New Roman" w:cs="Times New Roman"/>
              </w:rPr>
            </w:pPr>
          </w:p>
        </w:tc>
      </w:tr>
      <w:tr w:rsidR="00B45237" w14:paraId="27313A40" w14:textId="77777777" w:rsidTr="000F40A3">
        <w:tc>
          <w:tcPr>
            <w:tcW w:w="954" w:type="dxa"/>
          </w:tcPr>
          <w:p w14:paraId="1703A3AF" w14:textId="77777777" w:rsidR="00B45237"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09" w:type="dxa"/>
          </w:tcPr>
          <w:p w14:paraId="01AB3417" w14:textId="77777777" w:rsidR="00B45237"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1FF9FCB9" w14:textId="59AADCC2" w:rsidR="00B45237" w:rsidRDefault="00C86E87">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5460F8AF" w14:textId="77777777" w:rsidR="00B45237" w:rsidRDefault="00B45237">
            <w:pPr>
              <w:jc w:val="both"/>
              <w:rPr>
                <w:rFonts w:ascii="Times New Roman" w:eastAsia="Times New Roman" w:hAnsi="Times New Roman" w:cs="Times New Roman"/>
                <w:sz w:val="24"/>
                <w:szCs w:val="24"/>
              </w:rPr>
            </w:pPr>
          </w:p>
        </w:tc>
      </w:tr>
      <w:tr w:rsidR="00B45237" w14:paraId="2CE6BD9D" w14:textId="77777777" w:rsidTr="000F40A3">
        <w:tc>
          <w:tcPr>
            <w:tcW w:w="954" w:type="dxa"/>
          </w:tcPr>
          <w:p w14:paraId="26947993" w14:textId="77777777" w:rsidR="00B45237"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09" w:type="dxa"/>
          </w:tcPr>
          <w:p w14:paraId="2908CB74" w14:textId="77777777" w:rsidR="00B45237" w:rsidRDefault="00000000">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5171ECD1" w14:textId="6407F4E9" w:rsidR="00B45237" w:rsidRDefault="00C86E87">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1A96F94D" w14:textId="77777777" w:rsidR="00B45237" w:rsidRDefault="00B45237">
            <w:pPr>
              <w:jc w:val="both"/>
              <w:rPr>
                <w:rFonts w:ascii="Times New Roman" w:eastAsia="Times New Roman" w:hAnsi="Times New Roman" w:cs="Times New Roman"/>
                <w:sz w:val="24"/>
                <w:szCs w:val="24"/>
              </w:rPr>
            </w:pPr>
          </w:p>
        </w:tc>
      </w:tr>
    </w:tbl>
    <w:p w14:paraId="2B05042E" w14:textId="77777777" w:rsidR="00B45237" w:rsidRDefault="00B45237">
      <w:pPr>
        <w:spacing w:line="240" w:lineRule="auto"/>
        <w:rPr>
          <w:rFonts w:ascii="Times New Roman" w:eastAsia="Times New Roman" w:hAnsi="Times New Roman" w:cs="Times New Roman"/>
          <w:b/>
        </w:rPr>
      </w:pPr>
    </w:p>
    <w:p w14:paraId="1EA77622" w14:textId="7929C46E" w:rsidR="001348E5" w:rsidRDefault="00000000" w:rsidP="001348E5">
      <w:pPr>
        <w:spacing w:line="240" w:lineRule="auto"/>
        <w:jc w:val="both"/>
        <w:rPr>
          <w:rFonts w:ascii="Times New Roman" w:eastAsia="Times New Roman" w:hAnsi="Times New Roman" w:cs="Times New Roman"/>
        </w:rPr>
      </w:pPr>
      <w:r>
        <w:rPr>
          <w:rFonts w:ascii="Times New Roman" w:eastAsia="Times New Roman" w:hAnsi="Times New Roman" w:cs="Times New Roman"/>
          <w:b/>
        </w:rPr>
        <w:t>2.4.  Iepriekšējā vērtēšanā sniegto rekomendāciju / uzdevumu izpilde</w:t>
      </w:r>
      <w:r w:rsidR="001348E5">
        <w:rPr>
          <w:rFonts w:ascii="Times New Roman" w:eastAsia="Times New Roman" w:hAnsi="Times New Roman" w:cs="Times New Roman"/>
          <w:b/>
        </w:rPr>
        <w:t xml:space="preserve"> - </w:t>
      </w:r>
      <w:r w:rsidR="001348E5">
        <w:rPr>
          <w:rFonts w:ascii="Times New Roman" w:eastAsia="Times New Roman" w:hAnsi="Times New Roman" w:cs="Times New Roman"/>
        </w:rPr>
        <w:t>līdz šim izglītības iestāde nav bijusi akreditēta.</w:t>
      </w:r>
    </w:p>
    <w:p w14:paraId="45F59DA4" w14:textId="77777777" w:rsidR="00B45237" w:rsidRDefault="00B45237">
      <w:pPr>
        <w:spacing w:line="240" w:lineRule="auto"/>
        <w:rPr>
          <w:rFonts w:ascii="Times New Roman" w:eastAsia="Times New Roman" w:hAnsi="Times New Roman" w:cs="Times New Roman"/>
          <w:b/>
        </w:rPr>
      </w:pPr>
    </w:p>
    <w:p w14:paraId="7AAD6E66" w14:textId="77777777" w:rsidR="00B45237"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6A712661" w14:textId="77777777" w:rsidR="00B45237" w:rsidRDefault="00B45237">
      <w:pPr>
        <w:spacing w:line="240" w:lineRule="auto"/>
        <w:jc w:val="both"/>
        <w:rPr>
          <w:rFonts w:ascii="Times New Roman" w:eastAsia="Times New Roman" w:hAnsi="Times New Roman" w:cs="Times New Roman"/>
        </w:rPr>
      </w:pPr>
    </w:p>
    <w:tbl>
      <w:tblPr>
        <w:tblStyle w:val="4"/>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B45237" w14:paraId="46836E76" w14:textId="77777777">
        <w:tc>
          <w:tcPr>
            <w:tcW w:w="3444" w:type="dxa"/>
            <w:tcBorders>
              <w:top w:val="single" w:sz="4" w:space="0" w:color="000000"/>
              <w:left w:val="single" w:sz="4" w:space="0" w:color="000000"/>
              <w:bottom w:val="nil"/>
              <w:right w:val="single" w:sz="4" w:space="0" w:color="000000"/>
            </w:tcBorders>
          </w:tcPr>
          <w:p w14:paraId="11DA43AA" w14:textId="77777777" w:rsidR="00B45237" w:rsidRDefault="00000000">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7D627DDC" w14:textId="77777777" w:rsidR="00B4523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B45237" w14:paraId="0CF751B4" w14:textId="77777777">
        <w:tc>
          <w:tcPr>
            <w:tcW w:w="3444" w:type="dxa"/>
            <w:tcBorders>
              <w:top w:val="nil"/>
              <w:left w:val="single" w:sz="4" w:space="0" w:color="000000"/>
              <w:bottom w:val="single" w:sz="4" w:space="0" w:color="000000"/>
              <w:right w:val="single" w:sz="4" w:space="0" w:color="000000"/>
            </w:tcBorders>
          </w:tcPr>
          <w:p w14:paraId="3B31835A" w14:textId="77777777" w:rsidR="00B45237" w:rsidRDefault="00B45237">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7588EF68" w14:textId="77777777" w:rsidR="00B4523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21554F36" w14:textId="77777777" w:rsidR="00B4523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60CC89C8" w14:textId="77777777" w:rsidR="00B4523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21CE9C38" w14:textId="77777777" w:rsidR="00B4523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0E4BCCAA" w14:textId="77777777" w:rsidR="00B4523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B45237" w14:paraId="695BF0AF"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070625DC"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11E716A2" w14:textId="77777777" w:rsidR="00B45237" w:rsidRDefault="00B45237">
            <w:pPr>
              <w:tabs>
                <w:tab w:val="left" w:pos="3510"/>
                <w:tab w:val="left" w:pos="9287"/>
              </w:tabs>
              <w:jc w:val="center"/>
              <w:rPr>
                <w:rFonts w:ascii="Times New Roman" w:eastAsia="Times New Roman" w:hAnsi="Times New Roman" w:cs="Times New Roman"/>
                <w:b/>
              </w:rPr>
            </w:pPr>
          </w:p>
        </w:tc>
      </w:tr>
      <w:tr w:rsidR="00B45237" w14:paraId="1C77328C"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072D4D62" w14:textId="77777777" w:rsidR="00B45237"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6FFE59FA"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BCEC090"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E07CB" w14:textId="192418EC"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3DA20E" w14:textId="77777777" w:rsidR="00B45237" w:rsidRDefault="00B4523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757ECC79" w14:textId="77777777" w:rsidR="00B45237" w:rsidRDefault="00B45237">
            <w:pPr>
              <w:tabs>
                <w:tab w:val="left" w:pos="3510"/>
                <w:tab w:val="left" w:pos="9287"/>
              </w:tabs>
              <w:jc w:val="center"/>
              <w:rPr>
                <w:rFonts w:ascii="Times New Roman" w:eastAsia="Times New Roman" w:hAnsi="Times New Roman" w:cs="Times New Roman"/>
                <w:b/>
              </w:rPr>
            </w:pPr>
          </w:p>
        </w:tc>
      </w:tr>
      <w:tr w:rsidR="00B45237" w14:paraId="2EE93AB1"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3DAF09D" w14:textId="77777777" w:rsidR="00B45237"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214D8304"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A7EAF9"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E26FB" w14:textId="18DCE4A3"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5A1A77" w14:textId="77777777" w:rsidR="00B45237" w:rsidRDefault="00B4523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47B6124F" w14:textId="77777777" w:rsidR="00B45237" w:rsidRDefault="00B45237">
            <w:pPr>
              <w:tabs>
                <w:tab w:val="left" w:pos="3510"/>
                <w:tab w:val="left" w:pos="9287"/>
              </w:tabs>
              <w:jc w:val="center"/>
              <w:rPr>
                <w:rFonts w:ascii="Times New Roman" w:eastAsia="Times New Roman" w:hAnsi="Times New Roman" w:cs="Times New Roman"/>
                <w:b/>
              </w:rPr>
            </w:pPr>
          </w:p>
        </w:tc>
      </w:tr>
      <w:tr w:rsidR="00B45237" w14:paraId="2141EAA6"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447D518C" w14:textId="77777777" w:rsidR="00B45237"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16AE3902"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CDD0B4"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C4E19" w14:textId="6D3BFEF4"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DD0493" w14:textId="77777777" w:rsidR="00B45237" w:rsidRDefault="00B4523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18056009" w14:textId="77777777" w:rsidR="00B45237" w:rsidRDefault="00B45237">
            <w:pPr>
              <w:tabs>
                <w:tab w:val="left" w:pos="3510"/>
                <w:tab w:val="left" w:pos="9287"/>
              </w:tabs>
              <w:jc w:val="center"/>
              <w:rPr>
                <w:rFonts w:ascii="Times New Roman" w:eastAsia="Times New Roman" w:hAnsi="Times New Roman" w:cs="Times New Roman"/>
                <w:b/>
              </w:rPr>
            </w:pPr>
          </w:p>
        </w:tc>
      </w:tr>
      <w:tr w:rsidR="00B45237" w14:paraId="7332C13E"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78D3B0AD"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6C2DDCE6"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36804DBB" w14:textId="77777777" w:rsidR="00B45237" w:rsidRDefault="00B45237">
            <w:pPr>
              <w:tabs>
                <w:tab w:val="left" w:pos="3510"/>
                <w:tab w:val="left" w:pos="9287"/>
              </w:tabs>
              <w:jc w:val="center"/>
              <w:rPr>
                <w:rFonts w:ascii="Times New Roman" w:eastAsia="Times New Roman" w:hAnsi="Times New Roman" w:cs="Times New Roman"/>
              </w:rPr>
            </w:pPr>
          </w:p>
        </w:tc>
      </w:tr>
      <w:tr w:rsidR="00B45237" w14:paraId="0C67CD2B" w14:textId="77777777">
        <w:tc>
          <w:tcPr>
            <w:tcW w:w="3444" w:type="dxa"/>
            <w:tcBorders>
              <w:top w:val="single" w:sz="4" w:space="0" w:color="000000"/>
              <w:left w:val="single" w:sz="4" w:space="0" w:color="000000"/>
              <w:bottom w:val="single" w:sz="4" w:space="0" w:color="000000"/>
              <w:right w:val="single" w:sz="4" w:space="0" w:color="000000"/>
            </w:tcBorders>
          </w:tcPr>
          <w:p w14:paraId="7D2C5E35"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2A270CAB"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71DC7E0"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89A85B" w14:textId="31B0CA42"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80C6595" w14:textId="77777777" w:rsidR="00B45237" w:rsidRDefault="00B4523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2EA1B349" w14:textId="77777777" w:rsidR="00B45237" w:rsidRDefault="00B45237">
            <w:pPr>
              <w:tabs>
                <w:tab w:val="left" w:pos="3510"/>
                <w:tab w:val="left" w:pos="9287"/>
              </w:tabs>
              <w:jc w:val="center"/>
              <w:rPr>
                <w:rFonts w:ascii="Times New Roman" w:eastAsia="Times New Roman" w:hAnsi="Times New Roman" w:cs="Times New Roman"/>
                <w:b/>
              </w:rPr>
            </w:pPr>
          </w:p>
        </w:tc>
      </w:tr>
      <w:tr w:rsidR="00B45237" w14:paraId="66A1EA42" w14:textId="77777777">
        <w:tc>
          <w:tcPr>
            <w:tcW w:w="3444" w:type="dxa"/>
            <w:tcBorders>
              <w:top w:val="single" w:sz="4" w:space="0" w:color="000000"/>
              <w:left w:val="single" w:sz="4" w:space="0" w:color="000000"/>
              <w:bottom w:val="single" w:sz="4" w:space="0" w:color="000000"/>
              <w:right w:val="single" w:sz="4" w:space="0" w:color="000000"/>
            </w:tcBorders>
          </w:tcPr>
          <w:p w14:paraId="05368F57"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1925B03C"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5E6A70B"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A32226" w14:textId="664C03F1"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961B46A"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4533194" w14:textId="77777777" w:rsidR="00B45237" w:rsidRDefault="00B45237">
            <w:pPr>
              <w:tabs>
                <w:tab w:val="left" w:pos="3510"/>
                <w:tab w:val="left" w:pos="9287"/>
              </w:tabs>
              <w:jc w:val="center"/>
              <w:rPr>
                <w:rFonts w:ascii="Times New Roman" w:eastAsia="Times New Roman" w:hAnsi="Times New Roman" w:cs="Times New Roman"/>
              </w:rPr>
            </w:pPr>
          </w:p>
        </w:tc>
      </w:tr>
      <w:tr w:rsidR="00B45237" w14:paraId="7CD60C49" w14:textId="77777777">
        <w:tc>
          <w:tcPr>
            <w:tcW w:w="3444" w:type="dxa"/>
            <w:tcBorders>
              <w:top w:val="single" w:sz="4" w:space="0" w:color="000000"/>
              <w:left w:val="single" w:sz="4" w:space="0" w:color="000000"/>
              <w:bottom w:val="single" w:sz="4" w:space="0" w:color="000000"/>
              <w:right w:val="single" w:sz="4" w:space="0" w:color="000000"/>
            </w:tcBorders>
          </w:tcPr>
          <w:p w14:paraId="6CA4CA9A"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08FD73FA"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E570560"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761F9F" w14:textId="0D4016B6"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2DA7F865"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FF1083F" w14:textId="77777777" w:rsidR="00B45237" w:rsidRDefault="00B45237">
            <w:pPr>
              <w:tabs>
                <w:tab w:val="left" w:pos="3510"/>
                <w:tab w:val="left" w:pos="9287"/>
              </w:tabs>
              <w:jc w:val="center"/>
              <w:rPr>
                <w:rFonts w:ascii="Times New Roman" w:eastAsia="Times New Roman" w:hAnsi="Times New Roman" w:cs="Times New Roman"/>
              </w:rPr>
            </w:pPr>
          </w:p>
        </w:tc>
      </w:tr>
      <w:tr w:rsidR="00B45237" w14:paraId="03D36426"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3AA23D96"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7D218113"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0961B117" w14:textId="77777777" w:rsidR="00B45237" w:rsidRDefault="00B45237">
            <w:pPr>
              <w:tabs>
                <w:tab w:val="left" w:pos="3510"/>
                <w:tab w:val="left" w:pos="9287"/>
              </w:tabs>
              <w:jc w:val="center"/>
              <w:rPr>
                <w:rFonts w:ascii="Times New Roman" w:eastAsia="Times New Roman" w:hAnsi="Times New Roman" w:cs="Times New Roman"/>
              </w:rPr>
            </w:pPr>
          </w:p>
        </w:tc>
      </w:tr>
      <w:tr w:rsidR="00B45237" w14:paraId="7A3DAEB0" w14:textId="77777777">
        <w:tc>
          <w:tcPr>
            <w:tcW w:w="3444" w:type="dxa"/>
            <w:tcBorders>
              <w:top w:val="single" w:sz="4" w:space="0" w:color="000000"/>
              <w:left w:val="single" w:sz="4" w:space="0" w:color="000000"/>
              <w:bottom w:val="single" w:sz="4" w:space="0" w:color="000000"/>
              <w:right w:val="single" w:sz="4" w:space="0" w:color="000000"/>
            </w:tcBorders>
          </w:tcPr>
          <w:p w14:paraId="5FB5C066"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5AA2E48A"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6267A05"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23DD44" w14:textId="6EB3F5A4"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3EC7688"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18C30ED" w14:textId="77777777" w:rsidR="00B45237" w:rsidRDefault="00B45237">
            <w:pPr>
              <w:tabs>
                <w:tab w:val="left" w:pos="3510"/>
                <w:tab w:val="left" w:pos="9287"/>
              </w:tabs>
              <w:jc w:val="center"/>
              <w:rPr>
                <w:rFonts w:ascii="Times New Roman" w:eastAsia="Times New Roman" w:hAnsi="Times New Roman" w:cs="Times New Roman"/>
              </w:rPr>
            </w:pPr>
          </w:p>
        </w:tc>
      </w:tr>
      <w:tr w:rsidR="00B45237" w14:paraId="6CF0F7A8" w14:textId="77777777">
        <w:tc>
          <w:tcPr>
            <w:tcW w:w="3444" w:type="dxa"/>
            <w:tcBorders>
              <w:top w:val="single" w:sz="4" w:space="0" w:color="000000"/>
              <w:left w:val="single" w:sz="4" w:space="0" w:color="000000"/>
              <w:bottom w:val="single" w:sz="4" w:space="0" w:color="000000"/>
              <w:right w:val="single" w:sz="4" w:space="0" w:color="000000"/>
            </w:tcBorders>
          </w:tcPr>
          <w:p w14:paraId="2B6397CA"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26C2FD85"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184A8B1"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484BD0" w14:textId="08E39742"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5916FA2"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7748A79" w14:textId="77777777" w:rsidR="00B45237" w:rsidRDefault="00B45237">
            <w:pPr>
              <w:tabs>
                <w:tab w:val="left" w:pos="3510"/>
                <w:tab w:val="left" w:pos="9287"/>
              </w:tabs>
              <w:jc w:val="center"/>
              <w:rPr>
                <w:rFonts w:ascii="Times New Roman" w:eastAsia="Times New Roman" w:hAnsi="Times New Roman" w:cs="Times New Roman"/>
              </w:rPr>
            </w:pPr>
          </w:p>
        </w:tc>
      </w:tr>
      <w:tr w:rsidR="00B45237" w14:paraId="54C5DB8E"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7359CE9B" w14:textId="77777777" w:rsidR="00B45237" w:rsidRDefault="00000000">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575803C6"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6959952" w14:textId="77777777" w:rsidR="00B45237" w:rsidRDefault="00B4523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27C931" w14:textId="1E2E6A10" w:rsidR="00B45237" w:rsidRDefault="000263DE">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9</w:t>
            </w:r>
          </w:p>
        </w:tc>
        <w:tc>
          <w:tcPr>
            <w:tcW w:w="992" w:type="dxa"/>
            <w:tcBorders>
              <w:top w:val="single" w:sz="4" w:space="0" w:color="000000"/>
              <w:left w:val="single" w:sz="4" w:space="0" w:color="000000"/>
              <w:bottom w:val="single" w:sz="4" w:space="0" w:color="000000"/>
              <w:right w:val="single" w:sz="4" w:space="0" w:color="000000"/>
            </w:tcBorders>
          </w:tcPr>
          <w:p w14:paraId="555E0D94" w14:textId="77777777" w:rsidR="00B45237" w:rsidRDefault="00B452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43BCA20" w14:textId="77777777" w:rsidR="00B45237" w:rsidRDefault="00B45237">
            <w:pPr>
              <w:tabs>
                <w:tab w:val="left" w:pos="3510"/>
                <w:tab w:val="left" w:pos="9287"/>
              </w:tabs>
              <w:jc w:val="center"/>
              <w:rPr>
                <w:rFonts w:ascii="Times New Roman" w:eastAsia="Times New Roman" w:hAnsi="Times New Roman" w:cs="Times New Roman"/>
              </w:rPr>
            </w:pPr>
          </w:p>
        </w:tc>
      </w:tr>
    </w:tbl>
    <w:p w14:paraId="2085AF7D" w14:textId="77777777" w:rsidR="00B45237" w:rsidRDefault="00B45237">
      <w:pPr>
        <w:spacing w:line="240" w:lineRule="auto"/>
        <w:jc w:val="both"/>
        <w:rPr>
          <w:rFonts w:ascii="Times New Roman" w:eastAsia="Times New Roman" w:hAnsi="Times New Roman" w:cs="Times New Roman"/>
        </w:rPr>
      </w:pPr>
    </w:p>
    <w:p w14:paraId="43AA081B" w14:textId="77777777" w:rsidR="00B45237" w:rsidRDefault="00B45237">
      <w:pPr>
        <w:spacing w:line="240" w:lineRule="auto"/>
        <w:jc w:val="both"/>
        <w:rPr>
          <w:rFonts w:ascii="Times New Roman" w:eastAsia="Times New Roman" w:hAnsi="Times New Roman" w:cs="Times New Roman"/>
        </w:rPr>
      </w:pPr>
    </w:p>
    <w:p w14:paraId="6D05C866" w14:textId="77777777" w:rsidR="00B4523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11E5F408" w14:textId="77777777" w:rsidR="00B45237" w:rsidRDefault="00B45237">
      <w:pPr>
        <w:spacing w:line="240" w:lineRule="auto"/>
        <w:jc w:val="center"/>
        <w:rPr>
          <w:rFonts w:ascii="Times New Roman" w:eastAsia="Times New Roman" w:hAnsi="Times New Roman" w:cs="Times New Roman"/>
          <w:b/>
        </w:rPr>
      </w:pPr>
    </w:p>
    <w:p w14:paraId="3DCF9DDD" w14:textId="77777777" w:rsidR="00B45237"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60E801A6" w14:textId="77777777" w:rsidR="00B45237" w:rsidRDefault="00B45237">
      <w:pPr>
        <w:pBdr>
          <w:top w:val="nil"/>
          <w:left w:val="nil"/>
          <w:bottom w:val="nil"/>
          <w:right w:val="nil"/>
          <w:between w:val="nil"/>
        </w:pBdr>
        <w:spacing w:line="240" w:lineRule="auto"/>
        <w:rPr>
          <w:rFonts w:ascii="Times New Roman" w:eastAsia="Times New Roman" w:hAnsi="Times New Roman" w:cs="Times New Roman"/>
          <w:b/>
          <w:color w:val="000000"/>
        </w:rPr>
      </w:pPr>
    </w:p>
    <w:p w14:paraId="0B3C7239" w14:textId="47709013" w:rsidR="00C03E5D" w:rsidRPr="00145AE7" w:rsidRDefault="00000000" w:rsidP="00145AE7">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08B16DBB" w14:textId="5C02AF76" w:rsidR="00413464" w:rsidRDefault="00413464" w:rsidP="00413464">
      <w:pPr>
        <w:spacing w:line="240" w:lineRule="auto"/>
        <w:jc w:val="both"/>
        <w:rPr>
          <w:rFonts w:ascii="Times New Roman" w:eastAsia="Times New Roman" w:hAnsi="Times New Roman" w:cs="Times New Roman"/>
          <w:bCs/>
        </w:rPr>
      </w:pPr>
      <w:bookmarkStart w:id="3" w:name="_Hlk100328335"/>
      <w:r w:rsidRPr="00C03E5D">
        <w:rPr>
          <w:rFonts w:ascii="Times New Roman" w:eastAsia="Times New Roman" w:hAnsi="Times New Roman" w:cs="Times New Roman"/>
          <w:lang w:val="lv-LV"/>
        </w:rPr>
        <w:t>Izglītības iestād</w:t>
      </w:r>
      <w:r>
        <w:rPr>
          <w:rFonts w:ascii="Times New Roman" w:eastAsia="Times New Roman" w:hAnsi="Times New Roman" w:cs="Times New Roman"/>
          <w:lang w:val="lv-LV"/>
        </w:rPr>
        <w:t xml:space="preserve">ē </w:t>
      </w:r>
      <w:r w:rsidRPr="00971FCF">
        <w:rPr>
          <w:rFonts w:ascii="Times New Roman" w:eastAsia="Times New Roman" w:hAnsi="Times New Roman" w:cs="Times New Roman"/>
          <w:lang w:val="lv-LV"/>
        </w:rPr>
        <w:t>tiek veidota</w:t>
      </w:r>
      <w:r w:rsidRPr="00C03E5D">
        <w:rPr>
          <w:rFonts w:ascii="Times New Roman" w:eastAsia="Times New Roman" w:hAnsi="Times New Roman" w:cs="Times New Roman"/>
          <w:lang w:val="lv-LV"/>
        </w:rPr>
        <w:t xml:space="preserve"> sistēmu, kas izglītojamiem ikdienas izglītības procesā nodrošin</w:t>
      </w:r>
      <w:r>
        <w:rPr>
          <w:rFonts w:ascii="Times New Roman" w:eastAsia="Times New Roman" w:hAnsi="Times New Roman" w:cs="Times New Roman"/>
          <w:lang w:val="lv-LV"/>
        </w:rPr>
        <w:t>ātu</w:t>
      </w:r>
      <w:r w:rsidRPr="00C03E5D">
        <w:rPr>
          <w:rFonts w:ascii="Times New Roman" w:eastAsia="Times New Roman" w:hAnsi="Times New Roman" w:cs="Times New Roman"/>
          <w:lang w:val="lv-LV"/>
        </w:rPr>
        <w:t xml:space="preserve"> </w:t>
      </w:r>
      <w:bookmarkEnd w:id="3"/>
      <w:r w:rsidRPr="00C03E5D">
        <w:rPr>
          <w:rFonts w:ascii="Times New Roman" w:eastAsia="Times New Roman" w:hAnsi="Times New Roman" w:cs="Times New Roman"/>
          <w:lang w:val="lv-LV"/>
        </w:rPr>
        <w:t>iespēju sasniegt optimālus mācību rezultātus</w:t>
      </w:r>
      <w:r>
        <w:rPr>
          <w:rFonts w:ascii="Times New Roman" w:eastAsia="Times New Roman" w:hAnsi="Times New Roman" w:cs="Times New Roman"/>
          <w:lang w:val="lv-LV"/>
        </w:rPr>
        <w:t>.</w:t>
      </w:r>
      <w:r w:rsidRPr="00C03E5D">
        <w:rPr>
          <w:rFonts w:ascii="Times New Roman" w:eastAsia="Times New Roman" w:hAnsi="Times New Roman" w:cs="Times New Roman"/>
        </w:rPr>
        <w:t xml:space="preserve"> </w:t>
      </w:r>
      <w:r w:rsidRPr="00E536C2">
        <w:rPr>
          <w:rFonts w:ascii="Times New Roman" w:eastAsia="Times New Roman" w:hAnsi="Times New Roman" w:cs="Times New Roman"/>
        </w:rPr>
        <w:t xml:space="preserve">Izglītības iestādes </w:t>
      </w:r>
      <w:r>
        <w:rPr>
          <w:rFonts w:ascii="Times New Roman" w:eastAsia="Times New Roman" w:hAnsi="Times New Roman" w:cs="Times New Roman"/>
        </w:rPr>
        <w:t xml:space="preserve">dibinātājam, </w:t>
      </w:r>
      <w:r w:rsidRPr="00E536C2">
        <w:rPr>
          <w:rFonts w:ascii="Times New Roman" w:eastAsia="Times New Roman" w:hAnsi="Times New Roman" w:cs="Times New Roman"/>
        </w:rPr>
        <w:t>vadī</w:t>
      </w:r>
      <w:r>
        <w:rPr>
          <w:rFonts w:ascii="Times New Roman" w:eastAsia="Times New Roman" w:hAnsi="Times New Roman" w:cs="Times New Roman"/>
        </w:rPr>
        <w:t>tājai</w:t>
      </w:r>
      <w:r w:rsidRPr="00E536C2">
        <w:rPr>
          <w:rFonts w:ascii="Times New Roman" w:eastAsia="Times New Roman" w:hAnsi="Times New Roman" w:cs="Times New Roman"/>
        </w:rPr>
        <w:t>, pe</w:t>
      </w:r>
      <w:r>
        <w:rPr>
          <w:rFonts w:ascii="Times New Roman" w:eastAsia="Times New Roman" w:hAnsi="Times New Roman" w:cs="Times New Roman"/>
        </w:rPr>
        <w:t>dagogiem</w:t>
      </w:r>
      <w:r w:rsidRPr="00E536C2">
        <w:rPr>
          <w:rFonts w:ascii="Times New Roman" w:eastAsia="Times New Roman" w:hAnsi="Times New Roman" w:cs="Times New Roman"/>
        </w:rPr>
        <w:t xml:space="preserve"> un izglītojamajiem </w:t>
      </w:r>
      <w:r>
        <w:rPr>
          <w:rFonts w:ascii="Times New Roman" w:eastAsia="Times New Roman" w:hAnsi="Times New Roman" w:cs="Times New Roman"/>
        </w:rPr>
        <w:t xml:space="preserve">pamatā </w:t>
      </w:r>
      <w:r w:rsidRPr="00E536C2">
        <w:rPr>
          <w:rFonts w:ascii="Times New Roman" w:eastAsia="Times New Roman" w:hAnsi="Times New Roman" w:cs="Times New Roman"/>
        </w:rPr>
        <w:t>ir vienota izpratne par izglītības iestādes programmu mērķiem un sasniedzamajiem rezultātiem</w:t>
      </w:r>
      <w:r>
        <w:rPr>
          <w:rFonts w:ascii="Times New Roman" w:eastAsia="Times New Roman" w:hAnsi="Times New Roman" w:cs="Times New Roman"/>
        </w:rPr>
        <w:t xml:space="preserve">. </w:t>
      </w:r>
      <w:r>
        <w:rPr>
          <w:rFonts w:ascii="Times New Roman" w:hAnsi="Times New Roman" w:cs="Times New Roman"/>
        </w:rPr>
        <w:t>U</w:t>
      </w:r>
      <w:r w:rsidRPr="00E536C2">
        <w:rPr>
          <w:rFonts w:ascii="Times New Roman" w:hAnsi="Times New Roman" w:cs="Times New Roman"/>
        </w:rPr>
        <w:t xml:space="preserve">zsākot </w:t>
      </w:r>
      <w:r>
        <w:rPr>
          <w:rFonts w:ascii="Times New Roman" w:hAnsi="Times New Roman" w:cs="Times New Roman"/>
        </w:rPr>
        <w:t xml:space="preserve">izglītības </w:t>
      </w:r>
      <w:r w:rsidRPr="00E536C2">
        <w:rPr>
          <w:rFonts w:ascii="Times New Roman" w:hAnsi="Times New Roman" w:cs="Times New Roman"/>
        </w:rPr>
        <w:t>programm</w:t>
      </w:r>
      <w:r>
        <w:rPr>
          <w:rFonts w:ascii="Times New Roman" w:hAnsi="Times New Roman" w:cs="Times New Roman"/>
        </w:rPr>
        <w:t>u</w:t>
      </w:r>
      <w:r w:rsidRPr="00E536C2">
        <w:rPr>
          <w:rFonts w:ascii="Times New Roman" w:hAnsi="Times New Roman" w:cs="Times New Roman"/>
        </w:rPr>
        <w:t xml:space="preserve"> apguvi izglītojamie </w:t>
      </w:r>
      <w:r w:rsidRPr="00971FCF">
        <w:rPr>
          <w:rFonts w:ascii="Times New Roman" w:hAnsi="Times New Roman" w:cs="Times New Roman"/>
        </w:rPr>
        <w:t>pamatā</w:t>
      </w:r>
      <w:r>
        <w:rPr>
          <w:rFonts w:ascii="Times New Roman" w:hAnsi="Times New Roman" w:cs="Times New Roman"/>
        </w:rPr>
        <w:t xml:space="preserve"> </w:t>
      </w:r>
      <w:r w:rsidRPr="00E536C2">
        <w:rPr>
          <w:rFonts w:ascii="Times New Roman" w:hAnsi="Times New Roman" w:cs="Times New Roman"/>
        </w:rPr>
        <w:t>tiek iepazīstināti ar prasībām izglītības programm</w:t>
      </w:r>
      <w:r>
        <w:rPr>
          <w:rFonts w:ascii="Times New Roman" w:hAnsi="Times New Roman" w:cs="Times New Roman"/>
        </w:rPr>
        <w:t>u</w:t>
      </w:r>
      <w:r w:rsidRPr="00E536C2">
        <w:rPr>
          <w:rFonts w:ascii="Times New Roman" w:hAnsi="Times New Roman" w:cs="Times New Roman"/>
        </w:rPr>
        <w:t xml:space="preserve"> sekmīgai apguvei, t</w:t>
      </w:r>
      <w:r>
        <w:rPr>
          <w:rFonts w:ascii="Times New Roman" w:hAnsi="Times New Roman" w:cs="Times New Roman"/>
        </w:rPr>
        <w:t>omēr informācija, kas tika iegūta akreditācijas laikā sarunās ar dažādām mērķgrupām liecina</w:t>
      </w:r>
      <w:r w:rsidRPr="00E536C2">
        <w:rPr>
          <w:rFonts w:ascii="Times New Roman" w:hAnsi="Times New Roman" w:cs="Times New Roman"/>
        </w:rPr>
        <w:t xml:space="preserve">, </w:t>
      </w:r>
      <w:r>
        <w:rPr>
          <w:rFonts w:ascii="Times New Roman" w:hAnsi="Times New Roman" w:cs="Times New Roman"/>
        </w:rPr>
        <w:t>ka izglītības iestādē kopumā nav vienota izpratne, pedagoģiskā pieeja un kārtība izglītojamo ikdienas mācību sasniegumu vērtēšanai (</w:t>
      </w:r>
      <w:r w:rsidRPr="000A7F02">
        <w:rPr>
          <w:rFonts w:ascii="Times New Roman" w:eastAsia="Times New Roman" w:hAnsi="Times New Roman" w:cs="Times New Roman"/>
          <w:bCs/>
        </w:rPr>
        <w:t>izglītojamiem ne vienmēr, uzsākot tēmas apguvi, ir zināmas prasības vērtējuma saņemšanai</w:t>
      </w:r>
      <w:r>
        <w:rPr>
          <w:rFonts w:ascii="Times New Roman" w:eastAsia="Times New Roman" w:hAnsi="Times New Roman" w:cs="Times New Roman"/>
          <w:bCs/>
        </w:rPr>
        <w:t>)</w:t>
      </w:r>
      <w:r w:rsidRPr="000A7F02">
        <w:rPr>
          <w:rFonts w:ascii="Times New Roman" w:eastAsia="Times New Roman" w:hAnsi="Times New Roman" w:cs="Times New Roman"/>
          <w:bCs/>
        </w:rPr>
        <w:t>.</w:t>
      </w:r>
    </w:p>
    <w:p w14:paraId="4C5E0B25" w14:textId="56726329" w:rsidR="00B67DEE" w:rsidRDefault="00B67DEE" w:rsidP="00413464">
      <w:pPr>
        <w:spacing w:line="240" w:lineRule="auto"/>
        <w:jc w:val="both"/>
        <w:rPr>
          <w:rFonts w:ascii="Times New Roman" w:hAnsi="Times New Roman" w:cs="Times New Roman"/>
        </w:rPr>
      </w:pPr>
      <w:r>
        <w:rPr>
          <w:rFonts w:ascii="Times New Roman" w:eastAsia="Times New Roman" w:hAnsi="Times New Roman" w:cs="Times New Roman"/>
        </w:rPr>
        <w:t>Izglītojamiem uzsākot profesionālās izglītības programmas apguvi, individuālu sarunu ietvaros tiek veikta iepriekš iegūto zināšanu un prasmju diagnostika. Noslēdzot profesionālās izglītības programmu apguvi, izglītojamiem tiek veikta atkārtota profesionālās izglītības programmas apguves kvalitātes diagnostika.</w:t>
      </w:r>
    </w:p>
    <w:p w14:paraId="30B1103B" w14:textId="77777777" w:rsidR="00413464" w:rsidRDefault="00413464">
      <w:pPr>
        <w:spacing w:line="240" w:lineRule="auto"/>
        <w:jc w:val="both"/>
        <w:rPr>
          <w:rFonts w:ascii="Times New Roman" w:eastAsia="Times New Roman" w:hAnsi="Times New Roman" w:cs="Times New Roman"/>
        </w:rPr>
      </w:pPr>
    </w:p>
    <w:p w14:paraId="71BA254A" w14:textId="5A66ADD4" w:rsidR="00413464" w:rsidRPr="00413464" w:rsidRDefault="00413464" w:rsidP="00413464">
      <w:pPr>
        <w:pStyle w:val="Sarakstarindkopa"/>
        <w:numPr>
          <w:ilvl w:val="0"/>
          <w:numId w:val="12"/>
        </w:numPr>
        <w:pBdr>
          <w:top w:val="nil"/>
          <w:left w:val="nil"/>
          <w:bottom w:val="nil"/>
          <w:right w:val="nil"/>
          <w:between w:val="nil"/>
        </w:pBdr>
        <w:spacing w:line="240" w:lineRule="auto"/>
        <w:jc w:val="both"/>
        <w:rPr>
          <w:rFonts w:ascii="Times New Roman" w:eastAsia="Times New Roman" w:hAnsi="Times New Roman" w:cs="Times New Roman"/>
          <w:b/>
          <w:i/>
          <w:iCs/>
          <w:color w:val="000000"/>
        </w:rPr>
      </w:pPr>
      <w:r w:rsidRPr="00413464">
        <w:rPr>
          <w:rFonts w:ascii="Times New Roman" w:eastAsia="Times New Roman" w:hAnsi="Times New Roman" w:cs="Times New Roman"/>
          <w:i/>
          <w:iCs/>
          <w:lang w:val="lv-LV" w:eastAsia="en-US"/>
        </w:rPr>
        <w:t>Ir iespējams katrai izglītības programmai izvirzīt izglītības kvalitātes mērķus mācību satura apguvei, kas nosaka, kādi izglītojamo mācību rezultāti (spējas, zināšanas, prasmes) tiek sagaidīti izglītības programmas noslēgumā un cik bieži un kā tie tiks vērtēti un izvērtēti;</w:t>
      </w:r>
    </w:p>
    <w:p w14:paraId="0D357F06" w14:textId="7CA05DBE" w:rsidR="00413464" w:rsidRPr="00413464" w:rsidRDefault="00413464" w:rsidP="00413464">
      <w:pPr>
        <w:pStyle w:val="Sarakstarindkopa"/>
        <w:numPr>
          <w:ilvl w:val="0"/>
          <w:numId w:val="12"/>
        </w:numPr>
        <w:pBdr>
          <w:top w:val="nil"/>
          <w:left w:val="nil"/>
          <w:bottom w:val="nil"/>
          <w:right w:val="nil"/>
          <w:between w:val="nil"/>
        </w:pBdr>
        <w:spacing w:line="240" w:lineRule="auto"/>
        <w:jc w:val="both"/>
        <w:rPr>
          <w:rFonts w:ascii="Times New Roman" w:eastAsia="Times New Roman" w:hAnsi="Times New Roman" w:cs="Times New Roman"/>
          <w:b/>
          <w:i/>
          <w:iCs/>
          <w:color w:val="000000"/>
        </w:rPr>
      </w:pPr>
      <w:r w:rsidRPr="00413464">
        <w:rPr>
          <w:rFonts w:ascii="Times New Roman" w:eastAsia="Times New Roman" w:hAnsi="Times New Roman" w:cs="Times New Roman"/>
          <w:i/>
          <w:iCs/>
          <w:lang w:val="lv-LV" w:eastAsia="en-US"/>
        </w:rPr>
        <w:t xml:space="preserve">Ir iespējams regulāri apkopot  un analizēt  informāciju un datus, kas parāda izglītojamo mācību rezultātu dinamiku, nosakot turpmākos nepieciešamos uzlabojumus katrā izglītības programmā; </w:t>
      </w:r>
    </w:p>
    <w:p w14:paraId="54F90ED0" w14:textId="307A3022" w:rsidR="00413464" w:rsidRPr="00413464" w:rsidRDefault="00413464" w:rsidP="00413464">
      <w:pPr>
        <w:pStyle w:val="Sarakstarindkopa"/>
        <w:numPr>
          <w:ilvl w:val="0"/>
          <w:numId w:val="12"/>
        </w:numPr>
        <w:pBdr>
          <w:top w:val="nil"/>
          <w:left w:val="nil"/>
          <w:bottom w:val="nil"/>
          <w:right w:val="nil"/>
          <w:between w:val="nil"/>
        </w:pBdr>
        <w:spacing w:line="240" w:lineRule="auto"/>
        <w:jc w:val="both"/>
        <w:rPr>
          <w:rFonts w:ascii="Times New Roman" w:eastAsia="Times New Roman" w:hAnsi="Times New Roman" w:cs="Times New Roman"/>
          <w:b/>
          <w:i/>
          <w:iCs/>
          <w:color w:val="000000"/>
        </w:rPr>
      </w:pPr>
      <w:r w:rsidRPr="00413464">
        <w:rPr>
          <w:rFonts w:ascii="Times New Roman" w:eastAsia="Times New Roman" w:hAnsi="Times New Roman" w:cs="Times New Roman"/>
          <w:bCs/>
          <w:i/>
          <w:iCs/>
          <w:lang w:val="lv-LV" w:eastAsia="en-US"/>
        </w:rPr>
        <w:t>Ir iespējams veikt informācijas un datu apkopošan</w:t>
      </w:r>
      <w:r w:rsidR="00137DDC">
        <w:rPr>
          <w:rFonts w:ascii="Times New Roman" w:eastAsia="Times New Roman" w:hAnsi="Times New Roman" w:cs="Times New Roman"/>
          <w:bCs/>
          <w:i/>
          <w:iCs/>
          <w:lang w:val="lv-LV" w:eastAsia="en-US"/>
        </w:rPr>
        <w:t>u</w:t>
      </w:r>
      <w:r w:rsidRPr="00413464">
        <w:rPr>
          <w:rFonts w:ascii="Times New Roman" w:eastAsia="Times New Roman" w:hAnsi="Times New Roman" w:cs="Times New Roman"/>
          <w:bCs/>
          <w:i/>
          <w:iCs/>
          <w:lang w:val="lv-LV" w:eastAsia="en-US"/>
        </w:rPr>
        <w:t xml:space="preserve"> un analīzi, lai uzlabotu izglītojamo ikdienas mācību sasniegumus, lai veiktu nepieciešamos uzlabojumus izglītības programmu īstenošanā un iestādes darbībā.</w:t>
      </w:r>
    </w:p>
    <w:p w14:paraId="000C72A6" w14:textId="2F34B00C"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7896FD67" w14:textId="77777777" w:rsidR="00B45237" w:rsidRDefault="00B45237">
      <w:pPr>
        <w:shd w:val="clear" w:color="auto" w:fill="FFFFFF"/>
        <w:spacing w:line="240" w:lineRule="auto"/>
        <w:jc w:val="both"/>
        <w:rPr>
          <w:rFonts w:ascii="Times New Roman" w:eastAsia="Times New Roman" w:hAnsi="Times New Roman" w:cs="Times New Roman"/>
          <w:highlight w:val="white"/>
        </w:rPr>
      </w:pPr>
    </w:p>
    <w:p w14:paraId="538453FA" w14:textId="77777777" w:rsidR="00B45237"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6A9CB932" w14:textId="54801CAD" w:rsidR="00954E3A" w:rsidRPr="00DB3BB3" w:rsidRDefault="00954E3A" w:rsidP="00954E3A">
      <w:pPr>
        <w:spacing w:line="240" w:lineRule="auto"/>
        <w:jc w:val="both"/>
        <w:rPr>
          <w:rFonts w:ascii="Times New Roman" w:hAnsi="Times New Roman" w:cs="Times New Roman"/>
          <w:color w:val="000000"/>
        </w:rPr>
      </w:pPr>
      <w:r>
        <w:rPr>
          <w:rFonts w:ascii="Times New Roman" w:hAnsi="Times New Roman" w:cs="Times New Roman"/>
          <w:color w:val="000000" w:themeColor="text1"/>
        </w:rPr>
        <w:t>Ņemot vērā esošā darba tirgus izaicinājumus, i</w:t>
      </w:r>
      <w:r w:rsidRPr="007131B9">
        <w:rPr>
          <w:rStyle w:val="markedcontent"/>
          <w:rFonts w:ascii="Times New Roman" w:hAnsi="Times New Roman" w:cs="Times New Roman"/>
        </w:rPr>
        <w:t xml:space="preserve">zglītojamie ir </w:t>
      </w:r>
      <w:r>
        <w:rPr>
          <w:rStyle w:val="markedcontent"/>
          <w:rFonts w:ascii="Times New Roman" w:hAnsi="Times New Roman" w:cs="Times New Roman"/>
        </w:rPr>
        <w:t>motivēti i</w:t>
      </w:r>
      <w:r>
        <w:rPr>
          <w:rFonts w:ascii="Times New Roman" w:hAnsi="Times New Roman" w:cs="Times New Roman"/>
          <w:color w:val="000000" w:themeColor="text1"/>
        </w:rPr>
        <w:t xml:space="preserve">zglītības programmu apguvē, kas uzlabo strādājošo izglītojamo vispārīgās un profesionālās prasmes efektīvākam darbam un konkurētspējas uzlabošanai darba tirgū. </w:t>
      </w:r>
      <w:r>
        <w:rPr>
          <w:rFonts w:ascii="Times New Roman" w:hAnsi="Times New Roman" w:cs="Times New Roman"/>
        </w:rPr>
        <w:t>I</w:t>
      </w:r>
      <w:r w:rsidRPr="009505E1">
        <w:rPr>
          <w:rFonts w:ascii="Times New Roman" w:hAnsi="Times New Roman" w:cs="Times New Roman"/>
        </w:rPr>
        <w:t>zglītības iestādē lielākā daļa izglītojamo ikdienas izglītības procesā</w:t>
      </w:r>
      <w:r w:rsidRPr="007131B9">
        <w:rPr>
          <w:rStyle w:val="markedcontent"/>
          <w:rFonts w:ascii="Times New Roman" w:hAnsi="Times New Roman" w:cs="Times New Roman"/>
        </w:rPr>
        <w:t xml:space="preserve"> iesaistās</w:t>
      </w:r>
      <w:r w:rsidRPr="007131B9">
        <w:rPr>
          <w:rFonts w:ascii="Times New Roman" w:hAnsi="Times New Roman" w:cs="Times New Roman"/>
        </w:rPr>
        <w:t xml:space="preserve"> </w:t>
      </w:r>
      <w:r w:rsidRPr="007131B9">
        <w:rPr>
          <w:rStyle w:val="markedcontent"/>
          <w:rFonts w:ascii="Times New Roman" w:hAnsi="Times New Roman" w:cs="Times New Roman"/>
        </w:rPr>
        <w:t>mācību procesā, regulāri apmeklē nodarbības</w:t>
      </w:r>
      <w:r>
        <w:rPr>
          <w:rStyle w:val="markedcontent"/>
          <w:rFonts w:ascii="Times New Roman" w:hAnsi="Times New Roman" w:cs="Times New Roman"/>
        </w:rPr>
        <w:t xml:space="preserve"> un</w:t>
      </w:r>
      <w:r w:rsidRPr="009505E1">
        <w:rPr>
          <w:rFonts w:ascii="Times New Roman" w:hAnsi="Times New Roman" w:cs="Times New Roman"/>
        </w:rPr>
        <w:t xml:space="preserve"> sasniedz </w:t>
      </w:r>
      <w:r>
        <w:rPr>
          <w:rFonts w:ascii="Times New Roman" w:hAnsi="Times New Roman" w:cs="Times New Roman"/>
        </w:rPr>
        <w:t>labus</w:t>
      </w:r>
      <w:r w:rsidRPr="009505E1">
        <w:rPr>
          <w:rFonts w:ascii="Times New Roman" w:hAnsi="Times New Roman" w:cs="Times New Roman"/>
        </w:rPr>
        <w:t xml:space="preserve"> mācību rezultātus</w:t>
      </w:r>
      <w:r w:rsidRPr="007131B9">
        <w:rPr>
          <w:rFonts w:ascii="Times New Roman" w:eastAsia="Times New Roman" w:hAnsi="Times New Roman" w:cs="Times New Roman"/>
        </w:rPr>
        <w:t xml:space="preserve">. </w:t>
      </w:r>
      <w:r w:rsidRPr="00C85A91">
        <w:rPr>
          <w:rFonts w:ascii="Times New Roman" w:hAnsi="Times New Roman" w:cs="Times New Roman"/>
          <w:color w:val="000000"/>
        </w:rPr>
        <w:t>Izglītojamie pārsvarā zina un saprot mācību darbam izvirzītās prasības un ir ieinteresēti iegūt zināšanas un apgūt prasmes,  jo tās palīdz iekļauties darba tirgū, tomēr, ne visiem ir skaidri saprotami un nodefinēti ikdienas mācību procesa vērtēšanas kritēriji un vērtēšanas pieeja.</w:t>
      </w:r>
      <w:r>
        <w:rPr>
          <w:rFonts w:ascii="Times New Roman" w:hAnsi="Times New Roman" w:cs="Times New Roman"/>
          <w:color w:val="000000"/>
        </w:rPr>
        <w:t xml:space="preserve"> </w:t>
      </w:r>
      <w:r w:rsidRPr="007131B9">
        <w:rPr>
          <w:rFonts w:ascii="Times New Roman" w:hAnsi="Times New Roman" w:cs="Times New Roman"/>
          <w:color w:val="000000"/>
        </w:rPr>
        <w:t xml:space="preserve"> </w:t>
      </w:r>
    </w:p>
    <w:p w14:paraId="117C9077" w14:textId="308EB385" w:rsidR="00C85A91" w:rsidRDefault="00C85A91" w:rsidP="00954E3A">
      <w:pPr>
        <w:spacing w:line="240" w:lineRule="auto"/>
        <w:jc w:val="both"/>
        <w:rPr>
          <w:rFonts w:ascii="Times New Roman" w:hAnsi="Times New Roman" w:cs="Times New Roman"/>
        </w:rPr>
      </w:pPr>
      <w:r w:rsidRPr="00C85A91">
        <w:rPr>
          <w:rFonts w:ascii="Times New Roman" w:eastAsia="Times New Roman" w:hAnsi="Times New Roman" w:cs="Times New Roman"/>
        </w:rPr>
        <w:t xml:space="preserve">Izglītības iestāde pastāvīgi izglītojamos iepazīstina ar dažādām karjeras iespējām. </w:t>
      </w:r>
      <w:r>
        <w:rPr>
          <w:rFonts w:ascii="Times New Roman" w:eastAsia="Times New Roman" w:hAnsi="Times New Roman" w:cs="Times New Roman"/>
        </w:rPr>
        <w:t>P</w:t>
      </w:r>
      <w:r w:rsidRPr="00C85A91">
        <w:rPr>
          <w:rFonts w:ascii="Times New Roman" w:eastAsia="Times New Roman" w:hAnsi="Times New Roman" w:cs="Times New Roman"/>
        </w:rPr>
        <w:t>edagog</w:t>
      </w:r>
      <w:r>
        <w:rPr>
          <w:rFonts w:ascii="Times New Roman" w:eastAsia="Times New Roman" w:hAnsi="Times New Roman" w:cs="Times New Roman"/>
        </w:rPr>
        <w:t>i</w:t>
      </w:r>
      <w:r w:rsidRPr="00C85A91">
        <w:rPr>
          <w:rFonts w:ascii="Times New Roman" w:eastAsia="Times New Roman" w:hAnsi="Times New Roman" w:cs="Times New Roman"/>
        </w:rPr>
        <w:t>, kas nodrošina mācību priekšmetus ir praktizējoši speciālisti</w:t>
      </w:r>
      <w:r>
        <w:rPr>
          <w:rFonts w:ascii="Times New Roman" w:eastAsia="Times New Roman" w:hAnsi="Times New Roman" w:cs="Times New Roman"/>
        </w:rPr>
        <w:t>, l</w:t>
      </w:r>
      <w:r w:rsidRPr="00C85A91">
        <w:rPr>
          <w:rFonts w:ascii="Times New Roman" w:eastAsia="Times New Roman" w:hAnsi="Times New Roman" w:cs="Times New Roman"/>
        </w:rPr>
        <w:t xml:space="preserve">īdz ar to tie mācību priekšmetu ietvaros integrē ar karjeras izglītību saistītus jautājumus. </w:t>
      </w:r>
      <w:r>
        <w:rPr>
          <w:rFonts w:ascii="Times New Roman" w:hAnsi="Times New Roman" w:cs="Times New Roman"/>
        </w:rPr>
        <w:t>Iestādei ir informācija par izglītojamiem, kuri ir</w:t>
      </w:r>
      <w:r w:rsidRPr="00C1768D">
        <w:rPr>
          <w:rFonts w:ascii="Times New Roman" w:hAnsi="Times New Roman" w:cs="Times New Roman"/>
        </w:rPr>
        <w:t xml:space="preserve"> priekšlaicīgi pārtraukuši izglītības programm</w:t>
      </w:r>
      <w:r>
        <w:rPr>
          <w:rFonts w:ascii="Times New Roman" w:hAnsi="Times New Roman" w:cs="Times New Roman"/>
        </w:rPr>
        <w:t>u</w:t>
      </w:r>
      <w:r w:rsidRPr="00C1768D">
        <w:rPr>
          <w:rFonts w:ascii="Times New Roman" w:hAnsi="Times New Roman" w:cs="Times New Roman"/>
        </w:rPr>
        <w:t xml:space="preserve"> apguvi, bet</w:t>
      </w:r>
      <w:r>
        <w:rPr>
          <w:rFonts w:ascii="Times New Roman" w:hAnsi="Times New Roman" w:cs="Times New Roman"/>
        </w:rPr>
        <w:t>,</w:t>
      </w:r>
      <w:r w:rsidRPr="00C1768D">
        <w:rPr>
          <w:rFonts w:ascii="Times New Roman" w:hAnsi="Times New Roman" w:cs="Times New Roman"/>
        </w:rPr>
        <w:t xml:space="preserve"> kā norādīja izglītības iestādes </w:t>
      </w:r>
      <w:r>
        <w:rPr>
          <w:rFonts w:ascii="Times New Roman" w:hAnsi="Times New Roman" w:cs="Times New Roman"/>
        </w:rPr>
        <w:t>dibinātāja pārstāvis</w:t>
      </w:r>
      <w:r w:rsidRPr="00C1768D">
        <w:rPr>
          <w:rFonts w:ascii="Times New Roman" w:hAnsi="Times New Roman" w:cs="Times New Roman"/>
        </w:rPr>
        <w:t>,</w:t>
      </w:r>
      <w:r>
        <w:rPr>
          <w:rFonts w:ascii="Times New Roman" w:hAnsi="Times New Roman" w:cs="Times New Roman"/>
        </w:rPr>
        <w:t xml:space="preserve"> tie ir atsevišķi gadījumi</w:t>
      </w:r>
      <w:r w:rsidRPr="00C1768D">
        <w:rPr>
          <w:rFonts w:ascii="Times New Roman" w:hAnsi="Times New Roman" w:cs="Times New Roman"/>
        </w:rPr>
        <w:t>,</w:t>
      </w:r>
      <w:r>
        <w:rPr>
          <w:rFonts w:ascii="Times New Roman" w:hAnsi="Times New Roman" w:cs="Times New Roman"/>
        </w:rPr>
        <w:t xml:space="preserve"> kas</w:t>
      </w:r>
      <w:r w:rsidRPr="00C1768D">
        <w:rPr>
          <w:rFonts w:ascii="Times New Roman" w:hAnsi="Times New Roman" w:cs="Times New Roman"/>
        </w:rPr>
        <w:t xml:space="preserve"> </w:t>
      </w:r>
      <w:r>
        <w:rPr>
          <w:rFonts w:ascii="Times New Roman" w:hAnsi="Times New Roman" w:cs="Times New Roman"/>
        </w:rPr>
        <w:t xml:space="preserve">ir </w:t>
      </w:r>
      <w:r w:rsidRPr="00C1768D">
        <w:rPr>
          <w:rFonts w:ascii="Times New Roman" w:hAnsi="Times New Roman" w:cs="Times New Roman"/>
        </w:rPr>
        <w:t>saistī</w:t>
      </w:r>
      <w:r>
        <w:rPr>
          <w:rFonts w:ascii="Times New Roman" w:hAnsi="Times New Roman" w:cs="Times New Roman"/>
        </w:rPr>
        <w:t>ti ar</w:t>
      </w:r>
      <w:r w:rsidRPr="00C1768D">
        <w:rPr>
          <w:rFonts w:ascii="Times New Roman" w:hAnsi="Times New Roman" w:cs="Times New Roman"/>
        </w:rPr>
        <w:t xml:space="preserve"> person</w:t>
      </w:r>
      <w:r>
        <w:rPr>
          <w:rFonts w:ascii="Times New Roman" w:hAnsi="Times New Roman" w:cs="Times New Roman"/>
        </w:rPr>
        <w:t>iskiem</w:t>
      </w:r>
      <w:r w:rsidRPr="00C1768D">
        <w:rPr>
          <w:rFonts w:ascii="Times New Roman" w:hAnsi="Times New Roman" w:cs="Times New Roman"/>
        </w:rPr>
        <w:t xml:space="preserve"> apstākļ</w:t>
      </w:r>
      <w:r>
        <w:rPr>
          <w:rFonts w:ascii="Times New Roman" w:hAnsi="Times New Roman" w:cs="Times New Roman"/>
        </w:rPr>
        <w:t>iem.</w:t>
      </w:r>
    </w:p>
    <w:p w14:paraId="1F895E0C" w14:textId="77777777" w:rsidR="00C85A91" w:rsidRPr="00C1768D" w:rsidRDefault="00C85A91" w:rsidP="00954E3A">
      <w:pPr>
        <w:spacing w:line="240" w:lineRule="auto"/>
        <w:jc w:val="both"/>
        <w:rPr>
          <w:rFonts w:ascii="Times New Roman" w:hAnsi="Times New Roman" w:cs="Times New Roman"/>
        </w:rPr>
      </w:pPr>
    </w:p>
    <w:p w14:paraId="637EC146" w14:textId="77A7870E" w:rsidR="00145AE7" w:rsidRPr="00C85A91" w:rsidRDefault="00954E3A" w:rsidP="00A051CE">
      <w:pPr>
        <w:spacing w:line="240" w:lineRule="auto"/>
        <w:jc w:val="both"/>
        <w:rPr>
          <w:rFonts w:ascii="Times New Roman" w:eastAsia="Calibri" w:hAnsi="Times New Roman" w:cs="Times New Roman"/>
          <w:i/>
          <w:iCs/>
          <w:lang w:val="lv-LV"/>
        </w:rPr>
      </w:pPr>
      <w:r w:rsidRPr="00390D24">
        <w:rPr>
          <w:rFonts w:ascii="Times New Roman" w:eastAsia="Calibri" w:hAnsi="Times New Roman" w:cs="Times New Roman"/>
          <w:i/>
          <w:iCs/>
          <w:lang w:val="lv-LV"/>
        </w:rPr>
        <w:lastRenderedPageBreak/>
        <w:t>Izglītības iestādē ir iespējams</w:t>
      </w:r>
      <w:r>
        <w:rPr>
          <w:rFonts w:ascii="Times New Roman" w:eastAsia="Calibri" w:hAnsi="Times New Roman" w:cs="Times New Roman"/>
          <w:i/>
          <w:iCs/>
          <w:lang w:val="lv-LV"/>
        </w:rPr>
        <w:t xml:space="preserve"> </w:t>
      </w:r>
      <w:r w:rsidRPr="004809F6">
        <w:rPr>
          <w:rFonts w:ascii="Times New Roman" w:eastAsia="Calibri" w:hAnsi="Times New Roman" w:cs="Times New Roman"/>
          <w:i/>
          <w:iCs/>
          <w:lang w:val="lv-LV"/>
        </w:rPr>
        <w:t>izveidot anketu</w:t>
      </w:r>
      <w:r>
        <w:rPr>
          <w:rFonts w:ascii="Times New Roman" w:eastAsia="Calibri" w:hAnsi="Times New Roman" w:cs="Times New Roman"/>
          <w:i/>
          <w:iCs/>
          <w:lang w:val="lv-LV"/>
        </w:rPr>
        <w:t>/aptauju</w:t>
      </w:r>
      <w:r w:rsidRPr="004809F6">
        <w:rPr>
          <w:rFonts w:ascii="Times New Roman" w:eastAsia="Calibri" w:hAnsi="Times New Roman" w:cs="Times New Roman"/>
          <w:i/>
          <w:iCs/>
          <w:lang w:val="lv-LV"/>
        </w:rPr>
        <w:t xml:space="preserve"> absolventu tālāko karjeras gaitu monitorēšanai, </w:t>
      </w:r>
      <w:r>
        <w:rPr>
          <w:rFonts w:ascii="Times New Roman" w:eastAsia="Calibri" w:hAnsi="Times New Roman" w:cs="Times New Roman"/>
          <w:i/>
          <w:iCs/>
          <w:lang w:val="lv-LV"/>
        </w:rPr>
        <w:t xml:space="preserve">iegūtos datus </w:t>
      </w:r>
      <w:r w:rsidRPr="004809F6">
        <w:rPr>
          <w:rFonts w:ascii="Times New Roman" w:eastAsia="Calibri" w:hAnsi="Times New Roman" w:cs="Times New Roman"/>
          <w:i/>
          <w:iCs/>
          <w:lang w:val="lv-LV"/>
        </w:rPr>
        <w:t>apkopot</w:t>
      </w:r>
      <w:r>
        <w:rPr>
          <w:rFonts w:ascii="Times New Roman" w:eastAsia="Calibri" w:hAnsi="Times New Roman" w:cs="Times New Roman"/>
          <w:i/>
          <w:iCs/>
          <w:lang w:val="lv-LV"/>
        </w:rPr>
        <w:t xml:space="preserve">, lai veiktu secinājumus kvalitātes uzlabošanai iestādes darbībā un </w:t>
      </w:r>
      <w:r w:rsidRPr="00A051CE">
        <w:rPr>
          <w:rFonts w:ascii="Times New Roman" w:eastAsia="Calibri" w:hAnsi="Times New Roman" w:cs="Times New Roman"/>
          <w:bCs/>
          <w:i/>
          <w:iCs/>
          <w:lang w:val="lv-LV"/>
        </w:rPr>
        <w:t>izglītības programm</w:t>
      </w:r>
      <w:r>
        <w:rPr>
          <w:rFonts w:ascii="Times New Roman" w:eastAsia="Calibri" w:hAnsi="Times New Roman" w:cs="Times New Roman"/>
          <w:bCs/>
          <w:i/>
          <w:iCs/>
          <w:lang w:val="lv-LV"/>
        </w:rPr>
        <w:t>u īstenošanā, kā arī, lai veidotu</w:t>
      </w:r>
      <w:r w:rsidRPr="00A051CE">
        <w:rPr>
          <w:rFonts w:ascii="Times New Roman" w:eastAsia="Calibri" w:hAnsi="Times New Roman" w:cs="Times New Roman"/>
          <w:bCs/>
          <w:i/>
          <w:iCs/>
          <w:lang w:val="lv-LV"/>
        </w:rPr>
        <w:t xml:space="preserve"> </w:t>
      </w:r>
      <w:r>
        <w:rPr>
          <w:rFonts w:ascii="Times New Roman" w:eastAsia="Calibri" w:hAnsi="Times New Roman" w:cs="Times New Roman"/>
          <w:bCs/>
          <w:i/>
          <w:iCs/>
          <w:lang w:val="lv-LV"/>
        </w:rPr>
        <w:t xml:space="preserve">aktuālu </w:t>
      </w:r>
      <w:r w:rsidRPr="00A051CE">
        <w:rPr>
          <w:rFonts w:ascii="Times New Roman" w:eastAsia="Calibri" w:hAnsi="Times New Roman" w:cs="Times New Roman"/>
          <w:bCs/>
          <w:i/>
          <w:iCs/>
          <w:lang w:val="lv-LV"/>
        </w:rPr>
        <w:t>piedāvājumu un gatavību īstenot citas izglītības programmas</w:t>
      </w:r>
      <w:r>
        <w:rPr>
          <w:rFonts w:ascii="Times New Roman" w:eastAsia="Calibri" w:hAnsi="Times New Roman" w:cs="Times New Roman"/>
          <w:bCs/>
          <w:i/>
          <w:iCs/>
          <w:lang w:val="lv-LV"/>
        </w:rPr>
        <w:t>.</w:t>
      </w:r>
    </w:p>
    <w:p w14:paraId="24CCE7D4" w14:textId="62E00E1E" w:rsidR="00B45237" w:rsidRDefault="00000000" w:rsidP="00A051CE">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w:t>
      </w:r>
      <w:r w:rsidR="00C9650E">
        <w:rPr>
          <w:rFonts w:ascii="Times New Roman" w:eastAsia="Times New Roman" w:hAnsi="Times New Roman" w:cs="Times New Roman"/>
          <w:b/>
        </w:rPr>
        <w:t>abi</w:t>
      </w:r>
      <w:r>
        <w:rPr>
          <w:rFonts w:ascii="Times New Roman" w:eastAsia="Times New Roman" w:hAnsi="Times New Roman" w:cs="Times New Roman"/>
          <w:b/>
        </w:rPr>
        <w:t>”.</w:t>
      </w:r>
    </w:p>
    <w:p w14:paraId="63E67420" w14:textId="77777777" w:rsidR="00B45237" w:rsidRDefault="00B45237" w:rsidP="00A051CE">
      <w:pPr>
        <w:spacing w:line="240" w:lineRule="auto"/>
        <w:ind w:firstLine="426"/>
        <w:jc w:val="both"/>
        <w:rPr>
          <w:rFonts w:ascii="Times New Roman" w:eastAsia="Times New Roman" w:hAnsi="Times New Roman" w:cs="Times New Roman"/>
        </w:rPr>
      </w:pPr>
    </w:p>
    <w:p w14:paraId="1B01CDBD" w14:textId="77777777" w:rsidR="00B45237" w:rsidRDefault="00000000">
      <w:pPr>
        <w:numPr>
          <w:ilvl w:val="1"/>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p w14:paraId="2F3E8488" w14:textId="67A519D2" w:rsidR="00B45237" w:rsidRDefault="006B28F7" w:rsidP="006B28F7">
      <w:pPr>
        <w:shd w:val="clear" w:color="auto" w:fill="FFFFFF"/>
        <w:spacing w:line="240" w:lineRule="auto"/>
        <w:jc w:val="both"/>
        <w:rPr>
          <w:rFonts w:ascii="Times New Roman" w:eastAsia="Times New Roman" w:hAnsi="Times New Roman" w:cs="Times New Roman"/>
        </w:rPr>
      </w:pPr>
      <w:r w:rsidRPr="006B28F7">
        <w:rPr>
          <w:rFonts w:ascii="Times New Roman" w:eastAsia="Times New Roman" w:hAnsi="Times New Roman" w:cs="Times New Roman"/>
        </w:rPr>
        <w:t>Izglītības iestādes pedagogiem ir vienota izpratne par iekļaujošu izglītību un tās īstenošanas iespējām, kā arī vērojama sadarbība starp visām iesaistītajām pusēm vienlīdzīgas un iekļaujošas izglītības īstenošanā. Izglītības programm</w:t>
      </w:r>
      <w:r>
        <w:rPr>
          <w:rFonts w:ascii="Times New Roman" w:eastAsia="Times New Roman" w:hAnsi="Times New Roman" w:cs="Times New Roman"/>
        </w:rPr>
        <w:t>as</w:t>
      </w:r>
      <w:r w:rsidRPr="006B28F7">
        <w:rPr>
          <w:rFonts w:ascii="Times New Roman" w:eastAsia="Times New Roman" w:hAnsi="Times New Roman" w:cs="Times New Roman"/>
        </w:rPr>
        <w:t xml:space="preserve"> apgūst dažāda vecuma un dažādas mācībām sagatavotības pakāpes izglītojamie, līdz ar to izglītības iestādē tiek nodrošināta individuāla un personalizēta pieeja izglītības programmas sekmīgai apguvei neatkarīgi no vecuma, sociāli ekonomiskajiem apstākļiem, etniskās piederības un/vai dzimtās valodas.</w:t>
      </w:r>
    </w:p>
    <w:p w14:paraId="7B9235F5" w14:textId="48AFBCFC" w:rsidR="00162630" w:rsidRDefault="00162630" w:rsidP="00D3384B">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akreditācijas procesa ietvaros nav konstatēti ar izglītības iestādes darbību saistīti izglītības kvalitātes riski. Visas darbības saistībā ar izglītības iestādes darbības kvalitātes riskiem izglītības iestāde ir veikusi pietiekamā apmērā.</w:t>
      </w:r>
    </w:p>
    <w:p w14:paraId="0C6F2A14" w14:textId="6E3B6A7C"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1FADFE7C" w14:textId="77777777" w:rsidR="00B45237" w:rsidRDefault="00B45237">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71089DE1" w14:textId="77777777" w:rsidR="00B45237" w:rsidRDefault="00000000">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729DC1D6" w14:textId="77777777" w:rsidR="00B45237" w:rsidRDefault="00B45237">
      <w:pPr>
        <w:spacing w:line="240" w:lineRule="auto"/>
        <w:rPr>
          <w:rFonts w:ascii="Times New Roman" w:eastAsia="Times New Roman" w:hAnsi="Times New Roman" w:cs="Times New Roman"/>
        </w:rPr>
      </w:pPr>
    </w:p>
    <w:p w14:paraId="29222DBF" w14:textId="77777777" w:rsidR="00B45237" w:rsidRDefault="00000000">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1D4FB1AD" w14:textId="5AEFE6E8" w:rsidR="00C10D09" w:rsidRPr="00844431" w:rsidRDefault="00135FFF" w:rsidP="00484AF9">
      <w:pPr>
        <w:spacing w:line="240" w:lineRule="auto"/>
        <w:jc w:val="both"/>
        <w:rPr>
          <w:rFonts w:ascii="Times New Roman" w:hAnsi="Times New Roman" w:cs="Times New Roman"/>
        </w:rPr>
      </w:pPr>
      <w:r w:rsidRPr="00E77056">
        <w:rPr>
          <w:rFonts w:ascii="Times New Roman" w:eastAsia="Times New Roman" w:hAnsi="Times New Roman" w:cs="Times New Roman"/>
        </w:rPr>
        <w:t>Izglītības iestādē tiek veidota mērķtiecīga sistēma mācīšanas un mācīšanās procesa kvalitātes izvērtēšanai un pilnveidei. Izglītojamie izglītības programmu un mācību saturu pamatā apgūst individuāli, izmantojot izglītības iestādes piedāvātās tieš</w:t>
      </w:r>
      <w:r w:rsidR="000C1723" w:rsidRPr="00E77056">
        <w:rPr>
          <w:rFonts w:ascii="Times New Roman" w:eastAsia="Times New Roman" w:hAnsi="Times New Roman" w:cs="Times New Roman"/>
        </w:rPr>
        <w:t>s</w:t>
      </w:r>
      <w:r w:rsidRPr="00E77056">
        <w:rPr>
          <w:rFonts w:ascii="Times New Roman" w:eastAsia="Times New Roman" w:hAnsi="Times New Roman" w:cs="Times New Roman"/>
        </w:rPr>
        <w:t>ai</w:t>
      </w:r>
      <w:r w:rsidR="000C1723" w:rsidRPr="00E77056">
        <w:rPr>
          <w:rFonts w:ascii="Times New Roman" w:eastAsia="Times New Roman" w:hAnsi="Times New Roman" w:cs="Times New Roman"/>
        </w:rPr>
        <w:t>st</w:t>
      </w:r>
      <w:r w:rsidRPr="00E77056">
        <w:rPr>
          <w:rFonts w:ascii="Times New Roman" w:eastAsia="Times New Roman" w:hAnsi="Times New Roman" w:cs="Times New Roman"/>
        </w:rPr>
        <w:t xml:space="preserve">es nodarbības mācību materiālus, tehniskos un elektroniskos saziņas līdzekļus. Izglītības iestādē ir veikta izglītojamo un pedagogu aptauja, lai iegūtu objektīvu informāciju par mācīšanas un mācīšanās procesa īstenošanas kvalitāti, ko veic izglītības iestādes vadība. </w:t>
      </w:r>
      <w:r w:rsidR="00C10D09" w:rsidRPr="00E77056">
        <w:rPr>
          <w:rStyle w:val="markedcontent"/>
          <w:rFonts w:ascii="Times New Roman" w:hAnsi="Times New Roman" w:cs="Times New Roman"/>
        </w:rPr>
        <w:t>Izglītojamie ir pieauguši cilvēki, un lielākā daļa atbildīgi iesaistās</w:t>
      </w:r>
      <w:r w:rsidR="00C10D09" w:rsidRPr="00E77056">
        <w:rPr>
          <w:rFonts w:ascii="Times New Roman" w:hAnsi="Times New Roman" w:cs="Times New Roman"/>
        </w:rPr>
        <w:t xml:space="preserve"> </w:t>
      </w:r>
      <w:r w:rsidR="00C10D09" w:rsidRPr="00E77056">
        <w:rPr>
          <w:rStyle w:val="markedcontent"/>
          <w:rFonts w:ascii="Times New Roman" w:hAnsi="Times New Roman" w:cs="Times New Roman"/>
        </w:rPr>
        <w:t>mācību procesā, regulāri apmeklē nodarbības, ko apliecina mācību pārvaldes sistēm</w:t>
      </w:r>
      <w:r w:rsidR="00E77056">
        <w:rPr>
          <w:rStyle w:val="markedcontent"/>
          <w:rFonts w:ascii="Times New Roman" w:hAnsi="Times New Roman" w:cs="Times New Roman"/>
        </w:rPr>
        <w:t>ā</w:t>
      </w:r>
      <w:r w:rsidR="00C10D09" w:rsidRPr="00E77056">
        <w:rPr>
          <w:rStyle w:val="markedcontent"/>
          <w:rFonts w:ascii="Times New Roman" w:hAnsi="Times New Roman" w:cs="Times New Roman"/>
        </w:rPr>
        <w:t xml:space="preserve"> </w:t>
      </w:r>
      <w:r w:rsidR="00E77056" w:rsidRPr="00E77056">
        <w:rPr>
          <w:rStyle w:val="markedcontent"/>
          <w:rFonts w:ascii="Times New Roman" w:hAnsi="Times New Roman" w:cs="Times New Roman"/>
          <w:i/>
          <w:iCs/>
        </w:rPr>
        <w:t>Moodle</w:t>
      </w:r>
      <w:r w:rsidR="00E77056">
        <w:rPr>
          <w:rStyle w:val="markedcontent"/>
          <w:rFonts w:ascii="Times New Roman" w:hAnsi="Times New Roman" w:cs="Times New Roman"/>
          <w:i/>
          <w:iCs/>
        </w:rPr>
        <w:t xml:space="preserve"> </w:t>
      </w:r>
      <w:r w:rsidR="00E77056">
        <w:rPr>
          <w:rStyle w:val="markedcontent"/>
          <w:rFonts w:ascii="Times New Roman" w:hAnsi="Times New Roman" w:cs="Times New Roman"/>
        </w:rPr>
        <w:t xml:space="preserve">veiktais apmeklējumu uzskaite un iesniegtie </w:t>
      </w:r>
      <w:r w:rsidR="00247458">
        <w:rPr>
          <w:rStyle w:val="markedcontent"/>
          <w:rFonts w:ascii="Times New Roman" w:hAnsi="Times New Roman" w:cs="Times New Roman"/>
        </w:rPr>
        <w:t xml:space="preserve">individuālie </w:t>
      </w:r>
      <w:r w:rsidR="00844431">
        <w:rPr>
          <w:rStyle w:val="markedcontent"/>
          <w:rFonts w:ascii="Times New Roman" w:hAnsi="Times New Roman" w:cs="Times New Roman"/>
        </w:rPr>
        <w:t>darbi.</w:t>
      </w:r>
    </w:p>
    <w:p w14:paraId="1F41CDBB" w14:textId="1DAAECD9" w:rsidR="00B45237" w:rsidRDefault="00135FFF">
      <w:pPr>
        <w:spacing w:line="240" w:lineRule="auto"/>
        <w:jc w:val="both"/>
        <w:rPr>
          <w:rFonts w:ascii="Times New Roman" w:eastAsia="Times New Roman" w:hAnsi="Times New Roman" w:cs="Times New Roman"/>
        </w:rPr>
      </w:pPr>
      <w:r w:rsidRPr="00E77056">
        <w:rPr>
          <w:rFonts w:ascii="Times New Roman" w:eastAsia="Times New Roman" w:hAnsi="Times New Roman" w:cs="Times New Roman"/>
        </w:rPr>
        <w:t>Pedagogi uzsākot nodarbības nosaka sasniedzamos rezultātus un darba kārtību. Novērotajās mācību nodarbībās tiek izmantotas dažādas mācību metodes, metodiskie paņēmieni un jēgpilni uzdevumi, kuri mērķtiecīgi virza uz mācību nodarbības sasniedzamo rezultātu. Pedagogi un izglītojamie viens otram sniedz dažādu veidu atgriezenisko saiti. Pedagogi pēc iespējas ņem vērā izglītojamo intereses, kā arī izglītojamo mācīšanās vajadzības.</w:t>
      </w:r>
    </w:p>
    <w:p w14:paraId="433C2A3B" w14:textId="77777777" w:rsidR="00247458" w:rsidRDefault="00247458">
      <w:pPr>
        <w:spacing w:line="240" w:lineRule="auto"/>
        <w:jc w:val="both"/>
        <w:rPr>
          <w:rFonts w:ascii="Times New Roman" w:eastAsia="Times New Roman" w:hAnsi="Times New Roman" w:cs="Times New Roman"/>
        </w:rPr>
      </w:pPr>
    </w:p>
    <w:p w14:paraId="335B6EAD" w14:textId="755AD5E4" w:rsidR="00247458" w:rsidRPr="00247458" w:rsidRDefault="00247458">
      <w:pPr>
        <w:spacing w:line="240" w:lineRule="auto"/>
        <w:jc w:val="both"/>
        <w:rPr>
          <w:rFonts w:ascii="Times New Roman" w:eastAsia="Times New Roman" w:hAnsi="Times New Roman" w:cs="Times New Roman"/>
          <w:i/>
          <w:iCs/>
        </w:rPr>
      </w:pPr>
      <w:r w:rsidRPr="00247458">
        <w:rPr>
          <w:rFonts w:ascii="Times New Roman" w:eastAsia="Times New Roman" w:hAnsi="Times New Roman" w:cs="Times New Roman"/>
          <w:i/>
          <w:iCs/>
        </w:rPr>
        <w:t xml:space="preserve">Ir ieteicams, izglītojamajiem, individuālo un grupu darbu iesniegšanai izmantot vienoto e-vidi – Moodle.  </w:t>
      </w:r>
    </w:p>
    <w:p w14:paraId="3A7E5481" w14:textId="74B7F0FA"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1B7C9CFA" w14:textId="77777777" w:rsidR="00B45237" w:rsidRDefault="00B45237">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169EDA92" w14:textId="77777777" w:rsidR="00B45237" w:rsidRDefault="00000000">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6B8671F2" w14:textId="3FE78965" w:rsidR="00F20907" w:rsidRDefault="00F20907" w:rsidP="00F9044F">
      <w:pPr>
        <w:spacing w:line="240" w:lineRule="auto"/>
        <w:jc w:val="both"/>
      </w:pPr>
      <w:r w:rsidRPr="00F20907">
        <w:rPr>
          <w:rFonts w:ascii="Times New Roman" w:eastAsia="Times New Roman" w:hAnsi="Times New Roman" w:cs="Times New Roman"/>
          <w:iCs/>
        </w:rPr>
        <w:t>Izglītības programmu īsteno pedagogi ar pedagoģisku un praktisku pieredzi nozares jomās. Mācību procesā pedagogi savā starpā sadarbojas – pārrunā mācību programmas materiālu saturu un tematu aktualitāti, saskaņo pēctecību. Izglītojamie intervijās apliecina pedagogu spēju ieinteresēt, mācīt un sniegt atgriezenisko saiti uz izglītojamo uzdotajiem jautājumiem.</w:t>
      </w:r>
      <w:r w:rsidRPr="00903C99">
        <w:t xml:space="preserve"> </w:t>
      </w:r>
      <w:r w:rsidR="001D5018" w:rsidRPr="00B67DEE">
        <w:rPr>
          <w:rFonts w:ascii="Times New Roman" w:eastAsia="Times New Roman" w:hAnsi="Times New Roman" w:cs="Times New Roman"/>
          <w:iCs/>
        </w:rPr>
        <w:t>No</w:t>
      </w:r>
      <w:r w:rsidR="00274926">
        <w:rPr>
          <w:rFonts w:ascii="Times New Roman" w:eastAsia="Times New Roman" w:hAnsi="Times New Roman" w:cs="Times New Roman"/>
          <w:iCs/>
        </w:rPr>
        <w:t xml:space="preserve"> </w:t>
      </w:r>
      <w:r w:rsidR="001D5018" w:rsidRPr="00B67DEE">
        <w:rPr>
          <w:rFonts w:ascii="Times New Roman" w:eastAsia="Times New Roman" w:hAnsi="Times New Roman" w:cs="Times New Roman"/>
          <w:iCs/>
        </w:rPr>
        <w:t>aptaujas rezultātiem var secināt, ka pedagogi sasniedz izglītības programmas mērķus un uzdevumus, sniedzot izglītojamajiem paredzētās zināšanas, prasmes un kompetences.</w:t>
      </w:r>
    </w:p>
    <w:p w14:paraId="20DF59EA" w14:textId="4EC0D9AF" w:rsidR="00F9044F" w:rsidRPr="00391F73" w:rsidRDefault="00F20907" w:rsidP="00391F73">
      <w:pPr>
        <w:spacing w:line="240" w:lineRule="auto"/>
        <w:jc w:val="both"/>
        <w:rPr>
          <w:rFonts w:ascii="Times New Roman" w:eastAsia="Times New Roman" w:hAnsi="Times New Roman" w:cs="Times New Roman"/>
          <w:iCs/>
        </w:rPr>
      </w:pPr>
      <w:r w:rsidRPr="00F20907">
        <w:rPr>
          <w:rFonts w:ascii="Times New Roman" w:eastAsia="Times New Roman" w:hAnsi="Times New Roman" w:cs="Times New Roman"/>
          <w:iCs/>
        </w:rPr>
        <w:t>Izglītības iestādes vadības komanda veicina pedagogu profesionālo pilnveidi, atbalstot pedagogu dalību izglītības iestādes ietvaros organizētajos semināros un kursos.</w:t>
      </w:r>
      <w:r w:rsidRPr="00EE700D">
        <w:t xml:space="preserve"> </w:t>
      </w:r>
      <w:r w:rsidR="00391F73">
        <w:rPr>
          <w:rFonts w:ascii="Times New Roman" w:eastAsia="Times New Roman" w:hAnsi="Times New Roman" w:cs="Times New Roman"/>
          <w:iCs/>
        </w:rPr>
        <w:t xml:space="preserve">Izglītības iestādes </w:t>
      </w:r>
      <w:r w:rsidR="00F9044F" w:rsidRPr="00C002D9">
        <w:rPr>
          <w:rFonts w:ascii="Times New Roman" w:eastAsia="Times New Roman" w:hAnsi="Times New Roman" w:cs="Times New Roman"/>
        </w:rPr>
        <w:t xml:space="preserve">vadība monitorē </w:t>
      </w:r>
      <w:r w:rsidR="00391F73">
        <w:rPr>
          <w:rFonts w:ascii="Times New Roman" w:eastAsia="Times New Roman" w:hAnsi="Times New Roman" w:cs="Times New Roman"/>
        </w:rPr>
        <w:t xml:space="preserve">pedagogu </w:t>
      </w:r>
      <w:r w:rsidR="00F9044F" w:rsidRPr="00C002D9">
        <w:rPr>
          <w:rFonts w:ascii="Times New Roman" w:eastAsia="Times New Roman" w:hAnsi="Times New Roman" w:cs="Times New Roman"/>
        </w:rPr>
        <w:t xml:space="preserve">darba kvalitāti, iegūstot datus no vērotajām </w:t>
      </w:r>
      <w:r w:rsidR="00391F73">
        <w:rPr>
          <w:rFonts w:ascii="Times New Roman" w:eastAsia="Times New Roman" w:hAnsi="Times New Roman" w:cs="Times New Roman"/>
        </w:rPr>
        <w:t xml:space="preserve">mācību </w:t>
      </w:r>
      <w:r w:rsidR="00F9044F" w:rsidRPr="00C002D9">
        <w:rPr>
          <w:rFonts w:ascii="Times New Roman" w:eastAsia="Times New Roman" w:hAnsi="Times New Roman" w:cs="Times New Roman"/>
        </w:rPr>
        <w:t xml:space="preserve">nodarbībām un izglītojamo aptaujām. Pedagogiem ir iespējams saņemt metodisko atbalstu no vadības komandas </w:t>
      </w:r>
      <w:r w:rsidR="00F9044F">
        <w:rPr>
          <w:rFonts w:ascii="Times New Roman" w:eastAsia="Times New Roman" w:hAnsi="Times New Roman" w:cs="Times New Roman"/>
        </w:rPr>
        <w:t>–</w:t>
      </w:r>
      <w:r w:rsidR="00F9044F" w:rsidRPr="00C002D9">
        <w:rPr>
          <w:rFonts w:ascii="Times New Roman" w:eastAsia="Times New Roman" w:hAnsi="Times New Roman" w:cs="Times New Roman"/>
        </w:rPr>
        <w:t xml:space="preserve"> </w:t>
      </w:r>
      <w:r w:rsidR="00F9044F">
        <w:rPr>
          <w:rFonts w:ascii="Times New Roman" w:eastAsia="Times New Roman" w:hAnsi="Times New Roman" w:cs="Times New Roman"/>
        </w:rPr>
        <w:t xml:space="preserve">projektu vadītāja, izglītības iestādes </w:t>
      </w:r>
      <w:r w:rsidR="00F9044F" w:rsidRPr="00C002D9">
        <w:rPr>
          <w:rFonts w:ascii="Times New Roman" w:eastAsia="Times New Roman" w:hAnsi="Times New Roman" w:cs="Times New Roman"/>
        </w:rPr>
        <w:t>vadītāja</w:t>
      </w:r>
      <w:r w:rsidR="00F9044F">
        <w:rPr>
          <w:rFonts w:ascii="Times New Roman" w:eastAsia="Times New Roman" w:hAnsi="Times New Roman" w:cs="Times New Roman"/>
        </w:rPr>
        <w:t xml:space="preserve"> un dibinātāja</w:t>
      </w:r>
      <w:r w:rsidR="00F9044F" w:rsidRPr="00C002D9">
        <w:rPr>
          <w:rFonts w:ascii="Times New Roman" w:eastAsia="Times New Roman" w:hAnsi="Times New Roman" w:cs="Times New Roman"/>
        </w:rPr>
        <w:t xml:space="preserve">.  </w:t>
      </w:r>
    </w:p>
    <w:p w14:paraId="1FAE7C81" w14:textId="77777777" w:rsidR="00145AE7" w:rsidRDefault="00145AE7">
      <w:pPr>
        <w:spacing w:line="240" w:lineRule="auto"/>
        <w:jc w:val="both"/>
        <w:rPr>
          <w:rFonts w:ascii="Times New Roman" w:eastAsia="Times New Roman" w:hAnsi="Times New Roman" w:cs="Times New Roman"/>
          <w:color w:val="000000"/>
        </w:rPr>
      </w:pPr>
    </w:p>
    <w:p w14:paraId="357C8279" w14:textId="2EE85585" w:rsidR="002518E2" w:rsidRPr="00E41131" w:rsidRDefault="00E41131">
      <w:pPr>
        <w:spacing w:line="240" w:lineRule="auto"/>
        <w:jc w:val="both"/>
        <w:rPr>
          <w:rFonts w:ascii="Times New Roman" w:eastAsia="Times New Roman" w:hAnsi="Times New Roman" w:cs="Times New Roman"/>
          <w:i/>
        </w:rPr>
      </w:pPr>
      <w:r w:rsidRPr="00E41131">
        <w:rPr>
          <w:rFonts w:ascii="Times New Roman" w:eastAsia="Times New Roman" w:hAnsi="Times New Roman" w:cs="Times New Roman"/>
          <w:i/>
        </w:rPr>
        <w:t xml:space="preserve">Ir iespējams pilnveidot pedagogu profesionālās kvalitātes novērtēšanas kārtību un efektivizēt </w:t>
      </w:r>
      <w:r w:rsidRPr="00E41131">
        <w:rPr>
          <w:rFonts w:ascii="Times New Roman" w:eastAsia="Times New Roman" w:hAnsi="Times New Roman" w:cs="Times New Roman"/>
          <w:i/>
          <w:iCs/>
          <w:color w:val="000000"/>
        </w:rPr>
        <w:t>pedagogu profesionālās darbības pilnveides sistēmu.</w:t>
      </w:r>
    </w:p>
    <w:p w14:paraId="49227E50" w14:textId="19B7FB1D"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4B54A6A4" w14:textId="77777777" w:rsidR="00B45237" w:rsidRDefault="00B45237">
      <w:pPr>
        <w:spacing w:line="240" w:lineRule="auto"/>
        <w:jc w:val="both"/>
        <w:rPr>
          <w:rFonts w:ascii="Times New Roman" w:eastAsia="Times New Roman" w:hAnsi="Times New Roman" w:cs="Times New Roman"/>
          <w:i/>
        </w:rPr>
      </w:pPr>
    </w:p>
    <w:p w14:paraId="0989CAC8" w14:textId="77777777" w:rsidR="00B45237"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bookmarkStart w:id="4" w:name="_heading=h.3dy6vkm" w:colFirst="0" w:colLast="0"/>
      <w:bookmarkEnd w:id="4"/>
      <w:r>
        <w:rPr>
          <w:rFonts w:ascii="Times New Roman" w:eastAsia="Times New Roman" w:hAnsi="Times New Roman" w:cs="Times New Roman"/>
          <w:b/>
          <w:color w:val="000000"/>
        </w:rPr>
        <w:t>2.3. Kritērijs “Izglītības programmu īstenošana”.</w:t>
      </w:r>
    </w:p>
    <w:p w14:paraId="7FC680CC" w14:textId="00E0DFDD" w:rsidR="00F20907" w:rsidRDefault="00F20907" w:rsidP="00F20907">
      <w:p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Izglītības iestāde īsteno mūsdienīgas, aktuālas un pieprasītas izglītības programmas. Izglītības programmu tēmas un saturiskā struktūra tiek pielāgota nozares tirgus prasībām, ņemot vērā piesaistīto pedagogu ikdienas profesionālo nodarbošanos un kompetences.</w:t>
      </w:r>
      <w:r w:rsidR="00A84A3B">
        <w:rPr>
          <w:rFonts w:ascii="Times New Roman" w:eastAsia="Times New Roman" w:hAnsi="Times New Roman" w:cs="Times New Roman"/>
        </w:rPr>
        <w:t xml:space="preserve"> </w:t>
      </w:r>
      <w:r w:rsidR="00FF77DE">
        <w:rPr>
          <w:rFonts w:ascii="Times New Roman" w:eastAsia="Times New Roman" w:hAnsi="Times New Roman" w:cs="Times New Roman"/>
        </w:rPr>
        <w:t xml:space="preserve">Izglītības programma tiek īstenota attālināti zoom platformā, gala pārbaudes darbs – klātienē. </w:t>
      </w:r>
      <w:r>
        <w:rPr>
          <w:rFonts w:ascii="Times New Roman" w:eastAsia="Times New Roman" w:hAnsi="Times New Roman" w:cs="Times New Roman"/>
        </w:rPr>
        <w:t>Izglītības iestādes vadība iesaistās un risina gadījumus, kad tiek konstatētas problēmas, uzklausot iesaistīto pušu vajadzības u ieteikumus.</w:t>
      </w:r>
    </w:p>
    <w:p w14:paraId="7D481861" w14:textId="110EA4C5" w:rsidR="00F20907" w:rsidRDefault="00F20907" w:rsidP="00F20907">
      <w:pPr>
        <w:spacing w:line="240" w:lineRule="auto"/>
        <w:jc w:val="both"/>
        <w:rPr>
          <w:rFonts w:ascii="Times New Roman" w:eastAsia="Times New Roman" w:hAnsi="Times New Roman" w:cs="Times New Roman"/>
        </w:rPr>
      </w:pPr>
      <w:r>
        <w:rPr>
          <w:rFonts w:ascii="Times New Roman" w:eastAsia="Times New Roman" w:hAnsi="Times New Roman" w:cs="Times New Roman"/>
        </w:rPr>
        <w:t>Visi pedagogi izprot savu lomu un vietu izglītības programmu īstenošanā, uzticas saviem kolēģiem, spēj sadarbojoties satura un mācību metožu  aktualizācijā.</w:t>
      </w:r>
    </w:p>
    <w:p w14:paraId="01AAE523" w14:textId="3D2F14BA" w:rsidR="00F20907" w:rsidRDefault="00391F73" w:rsidP="00F20907">
      <w:pPr>
        <w:spacing w:line="240" w:lineRule="auto"/>
        <w:jc w:val="both"/>
        <w:rPr>
          <w:rFonts w:ascii="Times New Roman" w:hAnsi="Times New Roman" w:cs="Times New Roman"/>
          <w:color w:val="000000" w:themeColor="text1"/>
          <w:lang w:val="lv-LV"/>
        </w:rPr>
      </w:pPr>
      <w:r w:rsidRPr="00B275CD">
        <w:rPr>
          <w:rFonts w:ascii="Times New Roman" w:hAnsi="Times New Roman" w:cs="Times New Roman"/>
          <w:color w:val="000000" w:themeColor="text1"/>
          <w:lang w:val="lv-LV"/>
        </w:rPr>
        <w:t>Akreditējamās izglītības programmas izglītības iestāde īsteno</w:t>
      </w:r>
      <w:bookmarkStart w:id="5" w:name="_Hlk65848517"/>
      <w:r w:rsidRPr="00B275CD">
        <w:rPr>
          <w:rFonts w:ascii="Times New Roman" w:hAnsi="Times New Roman" w:cs="Times New Roman"/>
          <w:color w:val="000000" w:themeColor="text1"/>
          <w:lang w:val="lv-LV"/>
        </w:rPr>
        <w:t xml:space="preserve"> VIAA</w:t>
      </w:r>
      <w:r w:rsidRPr="00B275CD">
        <w:rPr>
          <w:rFonts w:ascii="Times New Roman" w:hAnsi="Times New Roman" w:cs="Times New Roman"/>
          <w:i/>
          <w:color w:val="000000" w:themeColor="text1"/>
          <w:lang w:val="lv-LV"/>
        </w:rPr>
        <w:t xml:space="preserve"> </w:t>
      </w:r>
      <w:r w:rsidRPr="00B275CD">
        <w:rPr>
          <w:rStyle w:val="Izclums"/>
          <w:rFonts w:ascii="Times New Roman" w:hAnsi="Times New Roman" w:cs="Times New Roman"/>
          <w:color w:val="000000" w:themeColor="text1"/>
          <w:bdr w:val="none" w:sz="0" w:space="0" w:color="auto" w:frame="1"/>
          <w:shd w:val="clear" w:color="auto" w:fill="FFFFFF"/>
          <w:lang w:val="lv-LV"/>
        </w:rPr>
        <w:t xml:space="preserve">,,Nodarbināto personu profesionālās kompetences pilnveide” </w:t>
      </w:r>
      <w:bookmarkEnd w:id="5"/>
      <w:r w:rsidRPr="00B275CD">
        <w:rPr>
          <w:rStyle w:val="Izclums"/>
          <w:rFonts w:ascii="Times New Roman" w:hAnsi="Times New Roman" w:cs="Times New Roman"/>
          <w:color w:val="000000" w:themeColor="text1"/>
          <w:bdr w:val="none" w:sz="0" w:space="0" w:color="auto" w:frame="1"/>
          <w:shd w:val="clear" w:color="auto" w:fill="FFFFFF"/>
          <w:lang w:val="lv-LV"/>
        </w:rPr>
        <w:t>Nr.8.4.1.0/16/I/001.</w:t>
      </w:r>
      <w:r w:rsidRPr="00B275CD">
        <w:rPr>
          <w:rFonts w:ascii="Times New Roman" w:hAnsi="Times New Roman" w:cs="Times New Roman"/>
          <w:i/>
          <w:iCs/>
          <w:color w:val="000000" w:themeColor="text1"/>
          <w:lang w:val="lv-LV"/>
        </w:rPr>
        <w:t xml:space="preserve"> </w:t>
      </w:r>
      <w:r w:rsidRPr="00B275CD">
        <w:rPr>
          <w:rFonts w:ascii="Times New Roman" w:hAnsi="Times New Roman" w:cs="Times New Roman"/>
          <w:color w:val="000000" w:themeColor="text1"/>
          <w:lang w:val="lv-LV"/>
        </w:rPr>
        <w:t xml:space="preserve">īstenotā Eiropas Sociālā Fonda projekta </w:t>
      </w:r>
      <w:r>
        <w:rPr>
          <w:rFonts w:ascii="Times New Roman" w:hAnsi="Times New Roman" w:cs="Times New Roman"/>
          <w:color w:val="000000" w:themeColor="text1"/>
          <w:lang w:val="lv-LV"/>
        </w:rPr>
        <w:t>9</w:t>
      </w:r>
      <w:r w:rsidRPr="00B275CD">
        <w:rPr>
          <w:rFonts w:ascii="Times New Roman" w:hAnsi="Times New Roman" w:cs="Times New Roman"/>
          <w:color w:val="000000" w:themeColor="text1"/>
          <w:lang w:val="lv-LV"/>
        </w:rPr>
        <w:t>.kārtas ietvaros</w:t>
      </w:r>
      <w:r>
        <w:rPr>
          <w:rFonts w:ascii="Times New Roman" w:hAnsi="Times New Roman" w:cs="Times New Roman"/>
          <w:color w:val="000000" w:themeColor="text1"/>
          <w:lang w:val="lv-LV"/>
        </w:rPr>
        <w:t>.</w:t>
      </w:r>
    </w:p>
    <w:p w14:paraId="77F3FA27" w14:textId="77777777" w:rsidR="00391F73" w:rsidRDefault="00391F73" w:rsidP="00F20907">
      <w:pPr>
        <w:spacing w:line="240" w:lineRule="auto"/>
        <w:jc w:val="both"/>
        <w:rPr>
          <w:rFonts w:ascii="Times New Roman" w:eastAsia="Times New Roman" w:hAnsi="Times New Roman" w:cs="Times New Roman"/>
          <w:i/>
        </w:rPr>
      </w:pPr>
    </w:p>
    <w:p w14:paraId="06350F09" w14:textId="246D0590" w:rsidR="00B45237" w:rsidRDefault="00391F73">
      <w:pPr>
        <w:spacing w:line="240" w:lineRule="auto"/>
        <w:jc w:val="both"/>
        <w:rPr>
          <w:rFonts w:ascii="Times New Roman" w:hAnsi="Times New Roman" w:cs="Times New Roman"/>
          <w:i/>
          <w:color w:val="000000" w:themeColor="text1"/>
        </w:rPr>
      </w:pPr>
      <w:r w:rsidRPr="00564A93">
        <w:rPr>
          <w:rFonts w:ascii="Times New Roman" w:eastAsia="Times New Roman" w:hAnsi="Times New Roman" w:cs="Times New Roman"/>
          <w:i/>
          <w:color w:val="000000" w:themeColor="text1"/>
        </w:rPr>
        <w:t xml:space="preserve">Ir iespējams pie </w:t>
      </w:r>
      <w:r w:rsidR="00564A93" w:rsidRPr="00564A93">
        <w:rPr>
          <w:rFonts w:ascii="Times New Roman" w:eastAsia="Times New Roman" w:hAnsi="Times New Roman" w:cs="Times New Roman"/>
          <w:i/>
          <w:color w:val="000000" w:themeColor="text1"/>
        </w:rPr>
        <w:t xml:space="preserve">pilnveides izglītības </w:t>
      </w:r>
      <w:r w:rsidRPr="00564A93">
        <w:rPr>
          <w:rFonts w:ascii="Times New Roman" w:eastAsia="Times New Roman" w:hAnsi="Times New Roman" w:cs="Times New Roman"/>
          <w:i/>
          <w:color w:val="000000" w:themeColor="text1"/>
        </w:rPr>
        <w:t>programm</w:t>
      </w:r>
      <w:r w:rsidR="00E41131">
        <w:rPr>
          <w:rFonts w:ascii="Times New Roman" w:eastAsia="Times New Roman" w:hAnsi="Times New Roman" w:cs="Times New Roman"/>
          <w:i/>
          <w:color w:val="000000" w:themeColor="text1"/>
        </w:rPr>
        <w:t>ām</w:t>
      </w:r>
      <w:r w:rsidRPr="00564A93">
        <w:rPr>
          <w:rFonts w:ascii="Times New Roman" w:eastAsia="Times New Roman" w:hAnsi="Times New Roman" w:cs="Times New Roman"/>
          <w:i/>
          <w:color w:val="000000" w:themeColor="text1"/>
        </w:rPr>
        <w:t xml:space="preserve"> </w:t>
      </w:r>
      <w:hyperlink r:id="rId11" w:history="1">
        <w:r w:rsidR="00564A93" w:rsidRPr="00564A93">
          <w:rPr>
            <w:rStyle w:val="Hipersaite"/>
            <w:rFonts w:ascii="Times New Roman" w:hAnsi="Times New Roman" w:cs="Times New Roman"/>
            <w:i/>
            <w:color w:val="000000" w:themeColor="text1"/>
            <w:u w:val="none"/>
          </w:rPr>
          <w:t>Praktiskais digitālais mārketings</w:t>
        </w:r>
      </w:hyperlink>
      <w:r w:rsidR="00564A93" w:rsidRPr="00564A93">
        <w:rPr>
          <w:rFonts w:ascii="Times New Roman" w:hAnsi="Times New Roman" w:cs="Times New Roman"/>
          <w:i/>
          <w:color w:val="000000" w:themeColor="text1"/>
        </w:rPr>
        <w:t xml:space="preserve"> un </w:t>
      </w:r>
      <w:hyperlink r:id="rId12" w:history="1">
        <w:r w:rsidR="00564A93" w:rsidRPr="00564A93">
          <w:rPr>
            <w:rStyle w:val="Hipersaite"/>
            <w:rFonts w:ascii="Times New Roman" w:hAnsi="Times New Roman" w:cs="Times New Roman"/>
            <w:i/>
            <w:color w:val="000000" w:themeColor="text1"/>
            <w:u w:val="none"/>
          </w:rPr>
          <w:t>Facebook Meta ADS un sociālo tīklu administrēšana</w:t>
        </w:r>
      </w:hyperlink>
      <w:r w:rsidR="00564A93" w:rsidRPr="00564A93">
        <w:rPr>
          <w:rFonts w:ascii="Times New Roman" w:hAnsi="Times New Roman" w:cs="Times New Roman"/>
          <w:i/>
          <w:color w:val="000000" w:themeColor="text1"/>
        </w:rPr>
        <w:t xml:space="preserve"> aprakstiem norādīt, ka izmantojamā mācību literatūra ir pieejama tikai svešvalodās.</w:t>
      </w:r>
    </w:p>
    <w:p w14:paraId="0267BC4E" w14:textId="46DEAB46" w:rsidR="00274926" w:rsidRPr="00274926" w:rsidRDefault="00274926">
      <w:pPr>
        <w:spacing w:line="240" w:lineRule="auto"/>
        <w:jc w:val="both"/>
        <w:rPr>
          <w:rFonts w:ascii="Times New Roman" w:eastAsia="Times New Roman" w:hAnsi="Times New Roman" w:cs="Times New Roman"/>
          <w:i/>
        </w:rPr>
      </w:pPr>
      <w:r w:rsidRPr="000D475E">
        <w:rPr>
          <w:rFonts w:ascii="Times New Roman" w:eastAsia="Times New Roman" w:hAnsi="Times New Roman" w:cs="Times New Roman"/>
          <w:i/>
        </w:rPr>
        <w:t>Turpmāk iespējams mērķtiecīgi veikt pasākumus izglītojamo piesaistīšanai</w:t>
      </w:r>
      <w:r>
        <w:rPr>
          <w:rFonts w:ascii="Times New Roman" w:eastAsia="Times New Roman" w:hAnsi="Times New Roman" w:cs="Times New Roman"/>
          <w:i/>
        </w:rPr>
        <w:t>.</w:t>
      </w:r>
    </w:p>
    <w:p w14:paraId="3C8E7E79" w14:textId="4E385BA6"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4196B642" w14:textId="77777777" w:rsidR="00B45237" w:rsidRDefault="00B45237">
      <w:pPr>
        <w:spacing w:line="240" w:lineRule="auto"/>
        <w:rPr>
          <w:rFonts w:ascii="Times New Roman" w:eastAsia="Times New Roman" w:hAnsi="Times New Roman" w:cs="Times New Roman"/>
        </w:rPr>
      </w:pPr>
    </w:p>
    <w:p w14:paraId="4DDAD4B2" w14:textId="77777777" w:rsidR="00B45237" w:rsidRDefault="00000000">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5F1E9EE2" w14:textId="77777777" w:rsidR="00B45237" w:rsidRDefault="00B45237">
      <w:pPr>
        <w:spacing w:line="240" w:lineRule="auto"/>
        <w:rPr>
          <w:rFonts w:ascii="Times New Roman" w:eastAsia="Times New Roman" w:hAnsi="Times New Roman" w:cs="Times New Roman"/>
          <w:i/>
        </w:rPr>
      </w:pPr>
    </w:p>
    <w:p w14:paraId="34C2255C" w14:textId="0D908A94" w:rsidR="00B45237" w:rsidRPr="00135FFF" w:rsidRDefault="00000000" w:rsidP="00135FFF">
      <w:pPr>
        <w:pStyle w:val="Sarakstarindkopa"/>
        <w:numPr>
          <w:ilvl w:val="1"/>
          <w:numId w:val="12"/>
        </w:numPr>
        <w:spacing w:line="240" w:lineRule="auto"/>
        <w:rPr>
          <w:rFonts w:ascii="Times New Roman" w:eastAsia="Times New Roman" w:hAnsi="Times New Roman" w:cs="Times New Roman"/>
          <w:b/>
        </w:rPr>
      </w:pPr>
      <w:r w:rsidRPr="00135FFF">
        <w:rPr>
          <w:rFonts w:ascii="Times New Roman" w:eastAsia="Times New Roman" w:hAnsi="Times New Roman" w:cs="Times New Roman"/>
          <w:b/>
        </w:rPr>
        <w:t>Kritērijs “Pieejamība”.</w:t>
      </w:r>
    </w:p>
    <w:p w14:paraId="18D01BEB" w14:textId="7BBFDE41" w:rsidR="00135FFF" w:rsidRPr="00135FFF" w:rsidRDefault="00135FFF" w:rsidP="00135FFF">
      <w:pPr>
        <w:spacing w:line="240" w:lineRule="auto"/>
        <w:jc w:val="both"/>
        <w:rPr>
          <w:rFonts w:ascii="Times New Roman" w:eastAsia="Times New Roman" w:hAnsi="Times New Roman" w:cs="Times New Roman"/>
          <w:lang w:val="lv-LV" w:eastAsia="en-US"/>
        </w:rPr>
      </w:pPr>
      <w:r w:rsidRPr="00135FFF">
        <w:rPr>
          <w:rFonts w:ascii="Times New Roman" w:eastAsia="Times New Roman" w:hAnsi="Times New Roman" w:cs="Times New Roman"/>
          <w:bCs/>
        </w:rPr>
        <w:t>Izglītības iestāde nodrošina mūsdienīgu vides pieejamību un risinājumus izglītības programmu īstenošanai klātienē (mācību telpas, gaiteņi, lifts ir pielāgoti arī izglītojamiem ar speciālām vajadzībām klātienes mācībām, telpās tiek pabeigts kosmētiskais remonts, vide ir estētiska un moderna).</w:t>
      </w:r>
      <w:r w:rsidRPr="00135FFF">
        <w:rPr>
          <w:rFonts w:ascii="Times New Roman" w:eastAsia="Times New Roman" w:hAnsi="Times New Roman" w:cs="Times New Roman"/>
          <w:lang w:val="lv-LV" w:eastAsia="en-US"/>
        </w:rPr>
        <w:t xml:space="preserve"> Izglītības iestāde veic </w:t>
      </w:r>
      <w:r w:rsidRPr="00135FFF">
        <w:rPr>
          <w:rFonts w:ascii="Times New Roman" w:eastAsia="Times New Roman" w:hAnsi="Times New Roman" w:cs="Times New Roman"/>
          <w:bCs/>
        </w:rPr>
        <w:t xml:space="preserve">izglītības programmu piedāvājumu, </w:t>
      </w:r>
      <w:r w:rsidRPr="00135FFF">
        <w:rPr>
          <w:rFonts w:ascii="Times New Roman" w:eastAsia="Times New Roman" w:hAnsi="Times New Roman" w:cs="Times New Roman"/>
          <w:lang w:val="lv-LV" w:eastAsia="en-US"/>
        </w:rPr>
        <w:t xml:space="preserve">atbilstoši mainīgajām sabiedrības vajadzībām </w:t>
      </w:r>
      <w:r w:rsidRPr="00135FFF">
        <w:rPr>
          <w:rFonts w:ascii="Times New Roman" w:eastAsia="Times New Roman" w:hAnsi="Times New Roman" w:cs="Times New Roman"/>
          <w:bCs/>
        </w:rPr>
        <w:t xml:space="preserve">un ir gatava īstenot citas izglītības programmas. </w:t>
      </w:r>
      <w:r w:rsidR="00A84A3B">
        <w:rPr>
          <w:rFonts w:ascii="Times New Roman" w:eastAsia="Times New Roman" w:hAnsi="Times New Roman" w:cs="Times New Roman"/>
          <w:bCs/>
        </w:rPr>
        <w:t>Izglītojamie ir informēti, ka n</w:t>
      </w:r>
      <w:r w:rsidRPr="00135FFF">
        <w:rPr>
          <w:rFonts w:ascii="Times New Roman" w:eastAsia="Times New Roman" w:hAnsi="Times New Roman" w:cs="Times New Roman"/>
          <w:bCs/>
        </w:rPr>
        <w:t>epieciešamības gadījumā (attaisnoti kavētas nodarbības</w:t>
      </w:r>
      <w:r w:rsidR="00C86E87">
        <w:rPr>
          <w:rFonts w:ascii="Times New Roman" w:eastAsia="Times New Roman" w:hAnsi="Times New Roman" w:cs="Times New Roman"/>
          <w:bCs/>
        </w:rPr>
        <w:t>, k</w:t>
      </w:r>
      <w:r w:rsidR="00D74CDA">
        <w:rPr>
          <w:rFonts w:ascii="Times New Roman" w:eastAsia="Times New Roman" w:hAnsi="Times New Roman" w:cs="Times New Roman"/>
          <w:bCs/>
        </w:rPr>
        <w:t>ā sarunā norādīja izglītojamie un izglītības iestādes vadība, tad kavēt drīkst 20%</w:t>
      </w:r>
      <w:r w:rsidRPr="00135FFF">
        <w:rPr>
          <w:rFonts w:ascii="Times New Roman" w:eastAsia="Times New Roman" w:hAnsi="Times New Roman" w:cs="Times New Roman"/>
          <w:bCs/>
        </w:rPr>
        <w:t>) var tikt piedāvāta iespēja apgūt pēc individuālā izglītības programmas apguves plāna</w:t>
      </w:r>
      <w:r w:rsidR="00A84A3B">
        <w:rPr>
          <w:rFonts w:ascii="Times New Roman" w:eastAsia="Times New Roman" w:hAnsi="Times New Roman" w:cs="Times New Roman"/>
          <w:bCs/>
        </w:rPr>
        <w:t>.</w:t>
      </w:r>
    </w:p>
    <w:p w14:paraId="5301F7E9" w14:textId="2BE769DF" w:rsidR="00135FFF" w:rsidRPr="00274926" w:rsidRDefault="00135FFF" w:rsidP="00274926">
      <w:pPr>
        <w:spacing w:line="240" w:lineRule="auto"/>
        <w:jc w:val="both"/>
        <w:rPr>
          <w:rFonts w:ascii="Times New Roman" w:eastAsia="Times New Roman" w:hAnsi="Times New Roman" w:cs="Times New Roman"/>
          <w:lang w:val="lv-LV" w:eastAsia="en-US"/>
        </w:rPr>
      </w:pPr>
      <w:r w:rsidRPr="00135FFF">
        <w:rPr>
          <w:rFonts w:ascii="Times New Roman" w:eastAsia="Times New Roman" w:hAnsi="Times New Roman" w:cs="Times New Roman"/>
          <w:lang w:val="lv-LV" w:eastAsia="en-US"/>
        </w:rPr>
        <w:t xml:space="preserve">Dažādām mērķgrupām pamatā ir līdzīga izpratne par iespējamajiem faktoriem, kuri ietekmē izglītības pieejamību. </w:t>
      </w:r>
    </w:p>
    <w:p w14:paraId="4362EF46" w14:textId="7CF3B50C"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w:t>
      </w:r>
      <w:r w:rsidR="00257265">
        <w:rPr>
          <w:rFonts w:ascii="Times New Roman" w:eastAsia="Times New Roman" w:hAnsi="Times New Roman" w:cs="Times New Roman"/>
          <w:b/>
        </w:rPr>
        <w:t>abi</w:t>
      </w:r>
      <w:r>
        <w:rPr>
          <w:rFonts w:ascii="Times New Roman" w:eastAsia="Times New Roman" w:hAnsi="Times New Roman" w:cs="Times New Roman"/>
          <w:b/>
        </w:rPr>
        <w:t>”.</w:t>
      </w:r>
    </w:p>
    <w:p w14:paraId="45821D62" w14:textId="77777777" w:rsidR="00B45237" w:rsidRDefault="00B45237">
      <w:pPr>
        <w:spacing w:line="240" w:lineRule="auto"/>
        <w:rPr>
          <w:rFonts w:ascii="Times New Roman" w:eastAsia="Times New Roman" w:hAnsi="Times New Roman" w:cs="Times New Roman"/>
        </w:rPr>
      </w:pPr>
    </w:p>
    <w:p w14:paraId="2BAE00FC" w14:textId="77777777" w:rsidR="00B45237"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728EB7B4" w14:textId="7070B2D9" w:rsidR="001C4D3B" w:rsidRPr="00B14D83" w:rsidRDefault="001C4D3B" w:rsidP="001C4D3B">
      <w:pPr>
        <w:spacing w:line="240" w:lineRule="auto"/>
        <w:jc w:val="both"/>
        <w:rPr>
          <w:rFonts w:ascii="Times New Roman" w:eastAsia="Times New Roman" w:hAnsi="Times New Roman" w:cs="Times New Roman"/>
          <w:color w:val="000000"/>
        </w:rPr>
      </w:pPr>
      <w:r w:rsidRPr="00B14D83">
        <w:rPr>
          <w:rFonts w:ascii="Times New Roman" w:eastAsia="Times New Roman" w:hAnsi="Times New Roman" w:cs="Times New Roman"/>
          <w:color w:val="000000"/>
        </w:rPr>
        <w:t>Izglītības iestāde ir izstrādājusi iekšējās kārtības un drošības noteikumus</w:t>
      </w:r>
      <w:r>
        <w:rPr>
          <w:rFonts w:ascii="Times New Roman" w:eastAsia="Times New Roman" w:hAnsi="Times New Roman" w:cs="Times New Roman"/>
          <w:color w:val="000000"/>
        </w:rPr>
        <w:t xml:space="preserve">. Izglītības </w:t>
      </w:r>
      <w:r w:rsidRPr="00B14D83">
        <w:rPr>
          <w:rFonts w:ascii="Times New Roman" w:eastAsia="Times New Roman" w:hAnsi="Times New Roman" w:cs="Times New Roman"/>
          <w:color w:val="000000"/>
        </w:rPr>
        <w:t xml:space="preserve">iestādē tiek ievērota individualitātes vērtību atzīšana, kas notiek toleranti, balstoties ētikas normās. Izglītojamiem ir iespējas izteikt viedokli par norisēm </w:t>
      </w:r>
      <w:r>
        <w:rPr>
          <w:rFonts w:ascii="Times New Roman" w:eastAsia="Times New Roman" w:hAnsi="Times New Roman" w:cs="Times New Roman"/>
          <w:color w:val="000000"/>
        </w:rPr>
        <w:t>mācību procesa laikā</w:t>
      </w:r>
      <w:r w:rsidRPr="00B14D83">
        <w:rPr>
          <w:rFonts w:ascii="Times New Roman" w:eastAsia="Times New Roman" w:hAnsi="Times New Roman" w:cs="Times New Roman"/>
          <w:color w:val="000000"/>
        </w:rPr>
        <w:t xml:space="preserve">, sniegt savus argumentētus priekšlikumus, komunicēt. </w:t>
      </w:r>
    </w:p>
    <w:p w14:paraId="4D6888DB" w14:textId="67D54AFA" w:rsidR="00B45237" w:rsidRPr="00274926" w:rsidRDefault="001C4D3B">
      <w:pPr>
        <w:spacing w:line="240" w:lineRule="auto"/>
        <w:jc w:val="both"/>
        <w:rPr>
          <w:rFonts w:ascii="Times New Roman" w:eastAsia="Times New Roman" w:hAnsi="Times New Roman" w:cs="Times New Roman"/>
          <w:color w:val="000000"/>
        </w:rPr>
      </w:pPr>
      <w:r w:rsidRPr="00B14D83">
        <w:rPr>
          <w:rFonts w:ascii="Times New Roman" w:eastAsia="Times New Roman" w:hAnsi="Times New Roman" w:cs="Times New Roman"/>
          <w:color w:val="000000"/>
        </w:rPr>
        <w:t>Izglītības iestāde regulāri (reizi gadā) iegūst datus un informāciju, kura apliecina, ka lielākā daļa izglītojamo (8</w:t>
      </w:r>
      <w:r>
        <w:rPr>
          <w:rFonts w:ascii="Times New Roman" w:eastAsia="Times New Roman" w:hAnsi="Times New Roman" w:cs="Times New Roman"/>
          <w:color w:val="000000"/>
        </w:rPr>
        <w:t>4</w:t>
      </w:r>
      <w:r w:rsidRPr="00B14D83">
        <w:rPr>
          <w:rFonts w:ascii="Times New Roman" w:eastAsia="Times New Roman" w:hAnsi="Times New Roman" w:cs="Times New Roman"/>
          <w:color w:val="000000"/>
        </w:rPr>
        <w:t xml:space="preserve">%) uzskata, ka sadarbība ar pedagogiem ir pilnvērtīga un pietiekamā apjomā, ka ir saņēmuši atbalstu no pedagogiem un </w:t>
      </w:r>
      <w:r>
        <w:rPr>
          <w:rFonts w:ascii="Times New Roman" w:eastAsia="Times New Roman" w:hAnsi="Times New Roman" w:cs="Times New Roman"/>
          <w:color w:val="000000"/>
        </w:rPr>
        <w:t xml:space="preserve">izglītības iestādes </w:t>
      </w:r>
      <w:r w:rsidRPr="00B14D83">
        <w:rPr>
          <w:rFonts w:ascii="Times New Roman" w:eastAsia="Times New Roman" w:hAnsi="Times New Roman" w:cs="Times New Roman"/>
          <w:color w:val="000000"/>
        </w:rPr>
        <w:t>vadīb</w:t>
      </w:r>
      <w:r>
        <w:rPr>
          <w:rFonts w:ascii="Times New Roman" w:eastAsia="Times New Roman" w:hAnsi="Times New Roman" w:cs="Times New Roman"/>
          <w:color w:val="000000"/>
        </w:rPr>
        <w:t>u</w:t>
      </w:r>
      <w:r w:rsidRPr="00B14D83">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72,4% respondentu norādījuši, ka programmā iekļautie temati ir aktuāli</w:t>
      </w:r>
      <w:r w:rsidR="00682D40">
        <w:rPr>
          <w:rFonts w:ascii="Times New Roman" w:eastAsia="Times New Roman" w:hAnsi="Times New Roman" w:cs="Times New Roman"/>
          <w:color w:val="000000"/>
        </w:rPr>
        <w:t>.</w:t>
      </w:r>
    </w:p>
    <w:p w14:paraId="3E571413" w14:textId="0F762CDE"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2DA9E090" w14:textId="77777777" w:rsidR="00B45237" w:rsidRDefault="00B45237">
      <w:pPr>
        <w:spacing w:line="240" w:lineRule="auto"/>
        <w:rPr>
          <w:rFonts w:ascii="Times New Roman" w:eastAsia="Times New Roman" w:hAnsi="Times New Roman" w:cs="Times New Roman"/>
          <w:b/>
        </w:rPr>
      </w:pPr>
    </w:p>
    <w:p w14:paraId="6918CEF9" w14:textId="77777777" w:rsidR="00B45237" w:rsidRPr="00256047" w:rsidRDefault="00000000">
      <w:pPr>
        <w:spacing w:line="240" w:lineRule="auto"/>
        <w:rPr>
          <w:rFonts w:ascii="Times New Roman" w:eastAsia="Times New Roman" w:hAnsi="Times New Roman" w:cs="Times New Roman"/>
          <w:b/>
        </w:rPr>
      </w:pPr>
      <w:r w:rsidRPr="00256047">
        <w:rPr>
          <w:rFonts w:ascii="Times New Roman" w:eastAsia="Times New Roman" w:hAnsi="Times New Roman" w:cs="Times New Roman"/>
          <w:b/>
        </w:rPr>
        <w:t>3.3. Kritērijs “Infrastruktūra un resursi”.</w:t>
      </w:r>
    </w:p>
    <w:p w14:paraId="1795529E" w14:textId="77777777" w:rsidR="00135FFF" w:rsidRPr="00F7498F" w:rsidRDefault="00135FFF" w:rsidP="00135FFF">
      <w:pPr>
        <w:spacing w:line="240" w:lineRule="auto"/>
        <w:jc w:val="both"/>
        <w:rPr>
          <w:rFonts w:ascii="Times New Roman" w:eastAsia="Times New Roman" w:hAnsi="Times New Roman" w:cs="Times New Roman"/>
        </w:rPr>
      </w:pPr>
      <w:r w:rsidRPr="00F7498F">
        <w:rPr>
          <w:rFonts w:ascii="Times New Roman" w:eastAsia="Times New Roman" w:hAnsi="Times New Roman" w:cs="Times New Roman"/>
        </w:rPr>
        <w:t>Izglītības iestāde pakāpeniski atjauno telpas, lai tās būtu funkcionālas un veicinātu klātienes mācīšanos. Pedagogi lielākoties ir apmierināti ar pieejamajiem un nodrošinātajiem resursiem. Izglītības iestādē ir attālināto mācību īstenošanai nepieciešamais nodrošinājums (tehnoloģijas, licences, programmatūra, elektroniskā mācību vide). Pēc pieprasījuma izglītojamie var saņemt datorus mācību procesa īstenošanai.</w:t>
      </w:r>
    </w:p>
    <w:p w14:paraId="7C2DE7B0" w14:textId="64D719E1" w:rsidR="00F9044F" w:rsidRPr="00F7498F" w:rsidRDefault="00F9044F" w:rsidP="00F9044F">
      <w:pPr>
        <w:spacing w:line="240" w:lineRule="auto"/>
        <w:jc w:val="both"/>
        <w:rPr>
          <w:rFonts w:ascii="Times New Roman" w:eastAsia="Times New Roman" w:hAnsi="Times New Roman" w:cs="Times New Roman"/>
        </w:rPr>
      </w:pPr>
      <w:r w:rsidRPr="00F7498F">
        <w:rPr>
          <w:rFonts w:ascii="Times New Roman" w:eastAsia="Times New Roman" w:hAnsi="Times New Roman" w:cs="Times New Roman"/>
        </w:rPr>
        <w:t>Ir kopīgota e-mācību platforma</w:t>
      </w:r>
      <w:r w:rsidR="0080117C">
        <w:rPr>
          <w:rFonts w:ascii="Times New Roman" w:eastAsia="Times New Roman" w:hAnsi="Times New Roman" w:cs="Times New Roman"/>
        </w:rPr>
        <w:t xml:space="preserve"> – </w:t>
      </w:r>
      <w:r w:rsidR="0080117C" w:rsidRPr="0080117C">
        <w:rPr>
          <w:rFonts w:ascii="Times New Roman" w:eastAsia="Times New Roman" w:hAnsi="Times New Roman" w:cs="Times New Roman"/>
          <w:i/>
          <w:iCs/>
        </w:rPr>
        <w:t>Moodle</w:t>
      </w:r>
      <w:r w:rsidRPr="00F7498F">
        <w:rPr>
          <w:rFonts w:ascii="Times New Roman" w:eastAsia="Times New Roman" w:hAnsi="Times New Roman" w:cs="Times New Roman"/>
        </w:rPr>
        <w:t xml:space="preserve">, kurā tiek uzkrāti mācību materiāli, video lekcijas, notiek saziņa ar iestādes administrāciju un pedagogiem. </w:t>
      </w:r>
      <w:r w:rsidR="00F7498F" w:rsidRPr="00F7498F">
        <w:rPr>
          <w:rFonts w:ascii="Times New Roman" w:eastAsia="Times New Roman" w:hAnsi="Times New Roman" w:cs="Times New Roman"/>
        </w:rPr>
        <w:t xml:space="preserve">Izglītības iestādes vadība ir noslēgusi sadarbības līgumus ar  </w:t>
      </w:r>
      <w:r w:rsidR="00F7498F" w:rsidRPr="00F7498F">
        <w:rPr>
          <w:rFonts w:ascii="Times New Roman" w:hAnsi="Times New Roman" w:cs="Times New Roman"/>
          <w:i/>
          <w:iCs/>
        </w:rPr>
        <w:t>Visma Enterprise SIA</w:t>
      </w:r>
      <w:r w:rsidR="00F7498F" w:rsidRPr="00F7498F">
        <w:rPr>
          <w:rFonts w:ascii="Times New Roman" w:eastAsia="Times New Roman" w:hAnsi="Times New Roman" w:cs="Times New Roman"/>
        </w:rPr>
        <w:t xml:space="preserve"> un </w:t>
      </w:r>
      <w:r w:rsidR="00F7498F" w:rsidRPr="00F7498F">
        <w:rPr>
          <w:rFonts w:ascii="Times New Roman" w:hAnsi="Times New Roman" w:cs="Times New Roman"/>
          <w:i/>
          <w:iCs/>
        </w:rPr>
        <w:t>SIA Smart Business Service</w:t>
      </w:r>
      <w:r w:rsidR="00F7498F" w:rsidRPr="00F7498F">
        <w:rPr>
          <w:rFonts w:ascii="Times New Roman" w:eastAsia="Times New Roman" w:hAnsi="Times New Roman" w:cs="Times New Roman"/>
        </w:rPr>
        <w:t xml:space="preserve">, lai izglītojamie </w:t>
      </w:r>
      <w:r w:rsidR="00F7498F" w:rsidRPr="00F7498F">
        <w:rPr>
          <w:rFonts w:ascii="Times New Roman" w:hAnsi="Times New Roman" w:cs="Times New Roman"/>
          <w:color w:val="000000" w:themeColor="text1"/>
        </w:rPr>
        <w:t>i</w:t>
      </w:r>
      <w:r w:rsidR="00C36C3F" w:rsidRPr="00F7498F">
        <w:rPr>
          <w:rFonts w:ascii="Times New Roman" w:hAnsi="Times New Roman" w:cs="Times New Roman"/>
          <w:color w:val="000000" w:themeColor="text1"/>
        </w:rPr>
        <w:t>zglītības programm</w:t>
      </w:r>
      <w:r w:rsidR="00F7498F" w:rsidRPr="00F7498F">
        <w:rPr>
          <w:rFonts w:ascii="Times New Roman" w:hAnsi="Times New Roman" w:cs="Times New Roman"/>
          <w:color w:val="000000" w:themeColor="text1"/>
        </w:rPr>
        <w:t>u</w:t>
      </w:r>
      <w:r w:rsidR="00C36C3F" w:rsidRPr="00F7498F">
        <w:rPr>
          <w:rFonts w:ascii="Times New Roman" w:hAnsi="Times New Roman" w:cs="Times New Roman"/>
          <w:i/>
          <w:iCs/>
          <w:color w:val="000000" w:themeColor="text1"/>
        </w:rPr>
        <w:t xml:space="preserve"> </w:t>
      </w:r>
      <w:hyperlink r:id="rId13" w:history="1">
        <w:r w:rsidR="00C36C3F" w:rsidRPr="00F7498F">
          <w:rPr>
            <w:rStyle w:val="Hipersaite"/>
            <w:rFonts w:ascii="Times New Roman" w:hAnsi="Times New Roman" w:cs="Times New Roman"/>
            <w:i/>
            <w:iCs/>
            <w:color w:val="000000" w:themeColor="text1"/>
            <w:u w:val="none"/>
          </w:rPr>
          <w:t>Praktiskā grāmatvedība</w:t>
        </w:r>
      </w:hyperlink>
      <w:r w:rsidR="00C36C3F" w:rsidRPr="00F7498F">
        <w:rPr>
          <w:rFonts w:ascii="Times New Roman" w:hAnsi="Times New Roman" w:cs="Times New Roman"/>
          <w:color w:val="000000" w:themeColor="text1"/>
        </w:rPr>
        <w:t xml:space="preserve"> </w:t>
      </w:r>
      <w:r w:rsidR="00F7498F" w:rsidRPr="00F7498F">
        <w:rPr>
          <w:rFonts w:ascii="Times New Roman" w:eastAsia="Times New Roman" w:hAnsi="Times New Roman" w:cs="Times New Roman"/>
        </w:rPr>
        <w:t>varētu</w:t>
      </w:r>
      <w:r w:rsidR="00C36C3F" w:rsidRPr="00F7498F">
        <w:rPr>
          <w:rFonts w:ascii="Times New Roman" w:eastAsia="Times New Roman" w:hAnsi="Times New Roman" w:cs="Times New Roman"/>
        </w:rPr>
        <w:t xml:space="preserve"> apgūt </w:t>
      </w:r>
      <w:r w:rsidR="00F7498F" w:rsidRPr="00F7498F">
        <w:rPr>
          <w:rFonts w:ascii="Times New Roman" w:hAnsi="Times New Roman" w:cs="Times New Roman"/>
        </w:rPr>
        <w:t xml:space="preserve">ar </w:t>
      </w:r>
      <w:r w:rsidR="00C36C3F" w:rsidRPr="00F7498F">
        <w:rPr>
          <w:rFonts w:ascii="Times New Roman" w:hAnsi="Times New Roman" w:cs="Times New Roman"/>
          <w:i/>
          <w:iCs/>
        </w:rPr>
        <w:t>Visma Horizon</w:t>
      </w:r>
      <w:r w:rsidR="00C36C3F" w:rsidRPr="00F7498F">
        <w:rPr>
          <w:rFonts w:ascii="Times New Roman" w:hAnsi="Times New Roman" w:cs="Times New Roman"/>
        </w:rPr>
        <w:t xml:space="preserve"> </w:t>
      </w:r>
      <w:r w:rsidR="00F7498F" w:rsidRPr="00F7498F">
        <w:rPr>
          <w:rFonts w:ascii="Times New Roman" w:hAnsi="Times New Roman" w:cs="Times New Roman"/>
        </w:rPr>
        <w:t xml:space="preserve">un </w:t>
      </w:r>
      <w:r w:rsidR="00C36C3F" w:rsidRPr="00F7498F">
        <w:rPr>
          <w:rFonts w:ascii="Times New Roman" w:hAnsi="Times New Roman" w:cs="Times New Roman"/>
          <w:i/>
          <w:iCs/>
        </w:rPr>
        <w:t xml:space="preserve">1C:Grāmatvedība </w:t>
      </w:r>
      <w:r w:rsidR="00F7498F" w:rsidRPr="00F7498F">
        <w:rPr>
          <w:rFonts w:ascii="Times New Roman" w:hAnsi="Times New Roman" w:cs="Times New Roman"/>
          <w:i/>
          <w:iCs/>
        </w:rPr>
        <w:t xml:space="preserve">8 </w:t>
      </w:r>
      <w:r w:rsidR="00C36C3F" w:rsidRPr="00F7498F">
        <w:rPr>
          <w:rFonts w:ascii="Times New Roman" w:hAnsi="Times New Roman" w:cs="Times New Roman"/>
          <w:i/>
          <w:iCs/>
        </w:rPr>
        <w:t>Latvijai</w:t>
      </w:r>
      <w:r w:rsidR="00F7498F" w:rsidRPr="00F7498F">
        <w:rPr>
          <w:rFonts w:ascii="Times New Roman" w:hAnsi="Times New Roman" w:cs="Times New Roman"/>
        </w:rPr>
        <w:t xml:space="preserve"> grāmatvedības programmām.</w:t>
      </w:r>
      <w:r w:rsidR="00F7498F">
        <w:rPr>
          <w:rFonts w:ascii="Times New Roman" w:eastAsia="Times New Roman" w:hAnsi="Times New Roman" w:cs="Times New Roman"/>
        </w:rPr>
        <w:t xml:space="preserve"> </w:t>
      </w:r>
      <w:r w:rsidRPr="00831269">
        <w:rPr>
          <w:rFonts w:ascii="Times New Roman" w:eastAsia="Times New Roman" w:hAnsi="Times New Roman" w:cs="Times New Roman"/>
          <w:iCs/>
        </w:rPr>
        <w:t>Komunikācija</w:t>
      </w:r>
      <w:r>
        <w:rPr>
          <w:rFonts w:ascii="Times New Roman" w:eastAsia="Times New Roman" w:hAnsi="Times New Roman" w:cs="Times New Roman"/>
          <w:iCs/>
        </w:rPr>
        <w:t xml:space="preserve"> </w:t>
      </w:r>
      <w:r w:rsidRPr="00831269">
        <w:rPr>
          <w:rFonts w:ascii="Times New Roman" w:eastAsia="Times New Roman" w:hAnsi="Times New Roman" w:cs="Times New Roman"/>
          <w:iCs/>
        </w:rPr>
        <w:t xml:space="preserve">ar izglītojamajiem </w:t>
      </w:r>
      <w:r>
        <w:rPr>
          <w:rFonts w:ascii="Times New Roman" w:eastAsia="Times New Roman" w:hAnsi="Times New Roman" w:cs="Times New Roman"/>
          <w:iCs/>
        </w:rPr>
        <w:t>ārpus nodarbībām</w:t>
      </w:r>
      <w:r w:rsidRPr="00831269">
        <w:rPr>
          <w:rFonts w:ascii="Times New Roman" w:eastAsia="Times New Roman" w:hAnsi="Times New Roman" w:cs="Times New Roman"/>
          <w:iCs/>
        </w:rPr>
        <w:t xml:space="preserve"> pamatā </w:t>
      </w:r>
      <w:r>
        <w:rPr>
          <w:rFonts w:ascii="Times New Roman" w:eastAsia="Times New Roman" w:hAnsi="Times New Roman" w:cs="Times New Roman"/>
          <w:iCs/>
        </w:rPr>
        <w:t>notiek</w:t>
      </w:r>
      <w:r w:rsidRPr="00831269">
        <w:rPr>
          <w:rFonts w:ascii="Times New Roman" w:eastAsia="Times New Roman" w:hAnsi="Times New Roman" w:cs="Times New Roman"/>
          <w:iCs/>
        </w:rPr>
        <w:t xml:space="preserve"> WhatsUp</w:t>
      </w:r>
      <w:r>
        <w:rPr>
          <w:rFonts w:ascii="Times New Roman" w:eastAsia="Times New Roman" w:hAnsi="Times New Roman" w:cs="Times New Roman"/>
          <w:iCs/>
        </w:rPr>
        <w:t xml:space="preserve"> grupā</w:t>
      </w:r>
      <w:r w:rsidRPr="00831269">
        <w:rPr>
          <w:rFonts w:ascii="Times New Roman" w:eastAsia="Times New Roman" w:hAnsi="Times New Roman" w:cs="Times New Roman"/>
          <w:iCs/>
        </w:rPr>
        <w:t xml:space="preserve"> </w:t>
      </w:r>
      <w:r>
        <w:rPr>
          <w:rFonts w:ascii="Times New Roman" w:eastAsia="Times New Roman" w:hAnsi="Times New Roman" w:cs="Times New Roman"/>
          <w:iCs/>
        </w:rPr>
        <w:t>un</w:t>
      </w:r>
      <w:r w:rsidRPr="00831269">
        <w:rPr>
          <w:rFonts w:ascii="Times New Roman" w:eastAsia="Times New Roman" w:hAnsi="Times New Roman" w:cs="Times New Roman"/>
          <w:iCs/>
        </w:rPr>
        <w:t xml:space="preserve"> e-past</w:t>
      </w:r>
      <w:r>
        <w:rPr>
          <w:rFonts w:ascii="Times New Roman" w:eastAsia="Times New Roman" w:hAnsi="Times New Roman" w:cs="Times New Roman"/>
          <w:iCs/>
        </w:rPr>
        <w:t>ā</w:t>
      </w:r>
      <w:r w:rsidRPr="00831269">
        <w:rPr>
          <w:rFonts w:ascii="Times New Roman" w:eastAsia="Times New Roman" w:hAnsi="Times New Roman" w:cs="Times New Roman"/>
          <w:iCs/>
        </w:rPr>
        <w:t>.</w:t>
      </w:r>
      <w:r>
        <w:rPr>
          <w:rFonts w:ascii="Times New Roman" w:eastAsia="Times New Roman" w:hAnsi="Times New Roman" w:cs="Times New Roman"/>
          <w:iCs/>
        </w:rPr>
        <w:t xml:space="preserve"> </w:t>
      </w:r>
    </w:p>
    <w:p w14:paraId="77C91E6A" w14:textId="7CAA5725" w:rsidR="00B45237" w:rsidRPr="00274926" w:rsidRDefault="00F9044F">
      <w:pPr>
        <w:spacing w:line="240" w:lineRule="auto"/>
        <w:jc w:val="both"/>
        <w:rPr>
          <w:rFonts w:ascii="Times New Roman" w:eastAsia="Times New Roman" w:hAnsi="Times New Roman" w:cs="Times New Roman"/>
          <w:iCs/>
        </w:rPr>
      </w:pPr>
      <w:r w:rsidRPr="007615EF">
        <w:rPr>
          <w:rFonts w:ascii="Times New Roman" w:eastAsia="Times New Roman" w:hAnsi="Times New Roman" w:cs="Times New Roman"/>
        </w:rPr>
        <w:t xml:space="preserve">Izglītības iestādes apkārtējā teritorija </w:t>
      </w:r>
      <w:r>
        <w:rPr>
          <w:rFonts w:ascii="Times New Roman" w:eastAsia="Times New Roman" w:hAnsi="Times New Roman" w:cs="Times New Roman"/>
        </w:rPr>
        <w:t xml:space="preserve">un </w:t>
      </w:r>
      <w:r w:rsidRPr="007615EF">
        <w:rPr>
          <w:rFonts w:ascii="Times New Roman" w:eastAsia="Times New Roman" w:hAnsi="Times New Roman" w:cs="Times New Roman"/>
        </w:rPr>
        <w:t>t</w:t>
      </w:r>
      <w:r>
        <w:rPr>
          <w:rFonts w:ascii="Times New Roman" w:eastAsia="Times New Roman" w:hAnsi="Times New Roman" w:cs="Times New Roman"/>
        </w:rPr>
        <w:t>ās</w:t>
      </w:r>
      <w:r w:rsidRPr="007615EF">
        <w:rPr>
          <w:rFonts w:ascii="Times New Roman" w:eastAsia="Times New Roman" w:hAnsi="Times New Roman" w:cs="Times New Roman"/>
        </w:rPr>
        <w:t xml:space="preserve"> funkcionalitāte</w:t>
      </w:r>
      <w:r>
        <w:rPr>
          <w:rFonts w:ascii="Times New Roman" w:eastAsia="Times New Roman" w:hAnsi="Times New Roman" w:cs="Times New Roman"/>
        </w:rPr>
        <w:t xml:space="preserve"> ir atbilstoša izglītojamo vajadzībām.</w:t>
      </w:r>
      <w:r w:rsidRPr="0027484F">
        <w:rPr>
          <w:rFonts w:ascii="Times New Roman" w:eastAsia="Times New Roman" w:hAnsi="Times New Roman" w:cs="Times New Roman"/>
          <w:i/>
        </w:rPr>
        <w:t xml:space="preserve"> </w:t>
      </w:r>
      <w:r w:rsidRPr="00244D29">
        <w:rPr>
          <w:rFonts w:ascii="Times New Roman" w:eastAsia="Times New Roman" w:hAnsi="Times New Roman" w:cs="Times New Roman"/>
          <w:iCs/>
        </w:rPr>
        <w:t xml:space="preserve">Mācību telpu pieejamība ir </w:t>
      </w:r>
      <w:r>
        <w:rPr>
          <w:rFonts w:ascii="Times New Roman" w:eastAsia="Times New Roman" w:hAnsi="Times New Roman" w:cs="Times New Roman"/>
          <w:iCs/>
        </w:rPr>
        <w:t xml:space="preserve">arī </w:t>
      </w:r>
      <w:r w:rsidRPr="00244D29">
        <w:rPr>
          <w:rFonts w:ascii="Times New Roman" w:eastAsia="Times New Roman" w:hAnsi="Times New Roman" w:cs="Times New Roman"/>
          <w:iCs/>
        </w:rPr>
        <w:t xml:space="preserve">cilvēkiem ar </w:t>
      </w:r>
      <w:r>
        <w:rPr>
          <w:rFonts w:ascii="Times New Roman" w:eastAsia="Times New Roman" w:hAnsi="Times New Roman" w:cs="Times New Roman"/>
          <w:iCs/>
        </w:rPr>
        <w:t>kustību traucējumiem.</w:t>
      </w:r>
    </w:p>
    <w:p w14:paraId="79A0C14A" w14:textId="23717557" w:rsidR="00B4523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72C28">
        <w:rPr>
          <w:rFonts w:ascii="Times New Roman" w:eastAsia="Times New Roman" w:hAnsi="Times New Roman" w:cs="Times New Roman"/>
          <w:b/>
        </w:rPr>
        <w:t>labi</w:t>
      </w:r>
      <w:r>
        <w:rPr>
          <w:rFonts w:ascii="Times New Roman" w:eastAsia="Times New Roman" w:hAnsi="Times New Roman" w:cs="Times New Roman"/>
          <w:b/>
        </w:rPr>
        <w:t>”.</w:t>
      </w:r>
    </w:p>
    <w:p w14:paraId="27242C98" w14:textId="77777777" w:rsidR="00B45237" w:rsidRDefault="00B45237">
      <w:pPr>
        <w:spacing w:line="240" w:lineRule="auto"/>
        <w:jc w:val="both"/>
        <w:rPr>
          <w:rFonts w:ascii="Times New Roman" w:eastAsia="Times New Roman" w:hAnsi="Times New Roman" w:cs="Times New Roman"/>
        </w:rPr>
      </w:pPr>
    </w:p>
    <w:p w14:paraId="4362B195" w14:textId="77777777" w:rsidR="00B45237" w:rsidRDefault="00B45237">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6" w:name="_heading=h.1fob9te" w:colFirst="0" w:colLast="0"/>
      <w:bookmarkEnd w:id="6"/>
    </w:p>
    <w:p w14:paraId="3C4375E0" w14:textId="77777777" w:rsidR="00B4523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 KVALITĀTES VĒRTĒŠANĀ IZMANTOTĀS METODES</w:t>
      </w:r>
    </w:p>
    <w:p w14:paraId="030DD690" w14:textId="77777777" w:rsidR="00B45237" w:rsidRPr="00BA1B15" w:rsidRDefault="00B45237">
      <w:pPr>
        <w:spacing w:line="240" w:lineRule="auto"/>
        <w:jc w:val="center"/>
        <w:rPr>
          <w:rFonts w:ascii="Times New Roman" w:eastAsia="Times New Roman" w:hAnsi="Times New Roman" w:cs="Times New Roman"/>
          <w:b/>
        </w:rPr>
      </w:pPr>
    </w:p>
    <w:p w14:paraId="66ED6E7F" w14:textId="07BEFE24" w:rsidR="00DF140E" w:rsidRPr="00BA1B15" w:rsidRDefault="00DF140E" w:rsidP="00DF140E">
      <w:pPr>
        <w:spacing w:line="240" w:lineRule="auto"/>
        <w:ind w:left="426" w:hanging="426"/>
        <w:jc w:val="both"/>
        <w:rPr>
          <w:rFonts w:ascii="Times New Roman" w:eastAsia="Times New Roman" w:hAnsi="Times New Roman" w:cs="Times New Roman"/>
        </w:rPr>
      </w:pPr>
      <w:r w:rsidRPr="00BA1B15">
        <w:rPr>
          <w:rFonts w:ascii="Times New Roman" w:eastAsia="Times New Roman" w:hAnsi="Times New Roman" w:cs="Times New Roman"/>
        </w:rPr>
        <w:t>5.1. Intervijas un sarunas ar izglītības iestādes vadītāju, dibinātāju, pedagogiem un izglītojamajiem;</w:t>
      </w:r>
    </w:p>
    <w:p w14:paraId="3DB4F426" w14:textId="28669139" w:rsidR="00DF140E" w:rsidRPr="00BA1B15" w:rsidRDefault="00DF140E" w:rsidP="00DF140E">
      <w:pPr>
        <w:spacing w:line="240" w:lineRule="auto"/>
        <w:jc w:val="both"/>
        <w:rPr>
          <w:rFonts w:ascii="Times New Roman" w:eastAsia="Times New Roman" w:hAnsi="Times New Roman" w:cs="Times New Roman"/>
        </w:rPr>
      </w:pPr>
      <w:r w:rsidRPr="00BA1B15">
        <w:rPr>
          <w:rFonts w:ascii="Times New Roman" w:eastAsia="Times New Roman" w:hAnsi="Times New Roman" w:cs="Times New Roman"/>
        </w:rPr>
        <w:t>5.2. 6 mācību nodarbību vērošanas – zoom platformā;</w:t>
      </w:r>
    </w:p>
    <w:p w14:paraId="620732DD" w14:textId="3A23F548" w:rsidR="00DF140E" w:rsidRPr="00BA1B15" w:rsidRDefault="00DF140E" w:rsidP="00DF140E">
      <w:pPr>
        <w:spacing w:line="240" w:lineRule="auto"/>
        <w:jc w:val="both"/>
        <w:rPr>
          <w:rFonts w:ascii="Times New Roman" w:eastAsia="Times New Roman" w:hAnsi="Times New Roman" w:cs="Times New Roman"/>
        </w:rPr>
      </w:pPr>
      <w:r w:rsidRPr="00BA1B15">
        <w:rPr>
          <w:rFonts w:ascii="Times New Roman" w:eastAsia="Times New Roman" w:hAnsi="Times New Roman" w:cs="Times New Roman"/>
        </w:rPr>
        <w:t>5.3. Izglītības iestādes apskate klātienē;</w:t>
      </w:r>
    </w:p>
    <w:p w14:paraId="4937390D" w14:textId="22DA78CF" w:rsidR="00DF140E" w:rsidRPr="00BA1B15" w:rsidRDefault="00DF140E" w:rsidP="00DF140E">
      <w:pPr>
        <w:spacing w:line="240" w:lineRule="auto"/>
        <w:ind w:left="426" w:hanging="426"/>
        <w:jc w:val="both"/>
        <w:rPr>
          <w:rFonts w:ascii="Times New Roman" w:eastAsia="Times New Roman" w:hAnsi="Times New Roman" w:cs="Times New Roman"/>
        </w:rPr>
      </w:pPr>
      <w:r w:rsidRPr="00BA1B15">
        <w:rPr>
          <w:rFonts w:ascii="Times New Roman" w:eastAsia="Times New Roman" w:hAnsi="Times New Roman" w:cs="Times New Roman"/>
        </w:rPr>
        <w:t xml:space="preserve">5.4. Dokumentu un informācijas analīze (izglītības iestādes pašnovērtējuma ziņojums, izglītības iestādes attīstības plāns, </w:t>
      </w:r>
      <w:r w:rsidR="00383CAF">
        <w:rPr>
          <w:rFonts w:ascii="Times New Roman" w:eastAsia="Times New Roman" w:hAnsi="Times New Roman" w:cs="Times New Roman"/>
        </w:rPr>
        <w:t xml:space="preserve">iepazīšanās ar </w:t>
      </w:r>
      <w:r w:rsidR="00383CAF" w:rsidRPr="0080117C">
        <w:rPr>
          <w:rFonts w:ascii="Times New Roman" w:eastAsia="Times New Roman" w:hAnsi="Times New Roman" w:cs="Times New Roman"/>
          <w:i/>
          <w:iCs/>
        </w:rPr>
        <w:t>Moodle</w:t>
      </w:r>
      <w:r w:rsidR="00383CAF">
        <w:rPr>
          <w:rFonts w:ascii="Times New Roman" w:eastAsia="Times New Roman" w:hAnsi="Times New Roman" w:cs="Times New Roman"/>
          <w:i/>
          <w:iCs/>
        </w:rPr>
        <w:t xml:space="preserve"> </w:t>
      </w:r>
      <w:r w:rsidR="00383CAF" w:rsidRPr="00383CAF">
        <w:rPr>
          <w:rFonts w:ascii="Times New Roman" w:eastAsia="Times New Roman" w:hAnsi="Times New Roman" w:cs="Times New Roman"/>
        </w:rPr>
        <w:t>u.c.</w:t>
      </w:r>
      <w:r w:rsidRPr="00BA1B15">
        <w:rPr>
          <w:rFonts w:ascii="Times New Roman" w:eastAsia="Times New Roman" w:hAnsi="Times New Roman" w:cs="Times New Roman"/>
        </w:rPr>
        <w:t>);</w:t>
      </w:r>
    </w:p>
    <w:p w14:paraId="66948FB9" w14:textId="77777777" w:rsidR="00DF140E" w:rsidRPr="00BA1B15" w:rsidRDefault="00DF140E" w:rsidP="00DF140E">
      <w:pPr>
        <w:spacing w:line="240" w:lineRule="auto"/>
        <w:ind w:left="426" w:hanging="426"/>
        <w:jc w:val="both"/>
        <w:rPr>
          <w:rFonts w:ascii="Times New Roman" w:eastAsia="Times New Roman" w:hAnsi="Times New Roman" w:cs="Times New Roman"/>
        </w:rPr>
      </w:pPr>
      <w:r w:rsidRPr="00BA1B15">
        <w:rPr>
          <w:rFonts w:ascii="Times New Roman" w:eastAsia="Times New Roman" w:hAnsi="Times New Roman" w:cs="Times New Roman"/>
        </w:rPr>
        <w:t>5.5. Situāciju analīze</w:t>
      </w:r>
      <w:r w:rsidRPr="00BA1B15">
        <w:rPr>
          <w:rFonts w:ascii="Times New Roman" w:hAnsi="Times New Roman" w:cs="Times New Roman"/>
        </w:rPr>
        <w:t xml:space="preserve"> </w:t>
      </w:r>
      <w:r w:rsidRPr="00BA1B15">
        <w:rPr>
          <w:rFonts w:ascii="Times New Roman" w:eastAsia="Times New Roman" w:hAnsi="Times New Roman" w:cs="Times New Roman"/>
        </w:rPr>
        <w:t>ar dažādām mērķgrupām par pedagoģijas un izglītības iestādes aktuālās darbības jautājumiem;</w:t>
      </w:r>
    </w:p>
    <w:p w14:paraId="6C5A8A8A" w14:textId="47F803AB" w:rsidR="00DF140E" w:rsidRPr="00BA1B15" w:rsidRDefault="00DF140E" w:rsidP="00DF140E">
      <w:pPr>
        <w:spacing w:line="240" w:lineRule="auto"/>
        <w:jc w:val="both"/>
        <w:rPr>
          <w:rFonts w:ascii="Times New Roman" w:eastAsia="Times New Roman" w:hAnsi="Times New Roman" w:cs="Times New Roman"/>
        </w:rPr>
      </w:pPr>
      <w:r w:rsidRPr="00BA1B15">
        <w:rPr>
          <w:rFonts w:ascii="Times New Roman" w:eastAsia="Times New Roman" w:hAnsi="Times New Roman" w:cs="Times New Roman"/>
        </w:rPr>
        <w:t xml:space="preserve">5.7. Tīmekļvietnes </w:t>
      </w:r>
      <w:r w:rsidR="00BA1B15" w:rsidRPr="00BA1B15">
        <w:rPr>
          <w:rFonts w:ascii="Times New Roman" w:hAnsi="Times New Roman" w:cs="Times New Roman"/>
        </w:rPr>
        <w:t>https://kompetencu-centrs.lv/</w:t>
      </w:r>
      <w:r w:rsidRPr="00BA1B15">
        <w:rPr>
          <w:rFonts w:ascii="Times New Roman" w:eastAsia="Times New Roman" w:hAnsi="Times New Roman" w:cs="Times New Roman"/>
        </w:rPr>
        <w:t xml:space="preserve"> un komunikācijas sociālajos medijos analīze;</w:t>
      </w:r>
    </w:p>
    <w:p w14:paraId="6881C445" w14:textId="77777777" w:rsidR="00DF140E" w:rsidRPr="00BA1B15" w:rsidRDefault="00DF140E" w:rsidP="00DF140E">
      <w:pPr>
        <w:spacing w:line="240" w:lineRule="auto"/>
        <w:jc w:val="both"/>
        <w:rPr>
          <w:rFonts w:ascii="Times New Roman" w:eastAsia="Times New Roman" w:hAnsi="Times New Roman" w:cs="Times New Roman"/>
        </w:rPr>
      </w:pPr>
      <w:r w:rsidRPr="00BA1B15">
        <w:rPr>
          <w:rFonts w:ascii="Times New Roman" w:eastAsia="Times New Roman" w:hAnsi="Times New Roman" w:cs="Times New Roman"/>
        </w:rPr>
        <w:t>5.8. Attālināto mācību organizācijas un īstenošanas izpēte.</w:t>
      </w:r>
    </w:p>
    <w:p w14:paraId="0BCF5773" w14:textId="77777777" w:rsidR="00B45237" w:rsidRDefault="00B45237">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2C5A9738" w14:textId="77777777" w:rsidR="00B4523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2A67FAEA" w14:textId="77777777" w:rsidR="00B45237" w:rsidRDefault="00B45237">
      <w:pPr>
        <w:spacing w:line="240" w:lineRule="auto"/>
        <w:jc w:val="both"/>
        <w:rPr>
          <w:rFonts w:ascii="Times New Roman" w:eastAsia="Times New Roman" w:hAnsi="Times New Roman" w:cs="Times New Roman"/>
          <w:b/>
        </w:rPr>
      </w:pPr>
    </w:p>
    <w:p w14:paraId="4B7727DA" w14:textId="3DAED65E" w:rsidR="00D607A6" w:rsidRDefault="00D607A6" w:rsidP="00D607A6">
      <w:pPr>
        <w:spacing w:line="240" w:lineRule="auto"/>
        <w:jc w:val="both"/>
        <w:rPr>
          <w:rFonts w:ascii="Times New Roman" w:hAnsi="Times New Roman" w:cs="Times New Roman"/>
          <w:color w:val="000000"/>
        </w:rPr>
      </w:pPr>
      <w:r>
        <w:rPr>
          <w:rFonts w:ascii="Times New Roman" w:hAnsi="Times New Roman" w:cs="Times New Roman"/>
          <w:color w:val="000000"/>
        </w:rPr>
        <w:t xml:space="preserve">Izglītības iestādes darbībā </w:t>
      </w:r>
      <w:r>
        <w:rPr>
          <w:rFonts w:ascii="Times New Roman" w:hAnsi="Times New Roman" w:cs="Times New Roman"/>
          <w:color w:val="000000"/>
          <w:shd w:val="clear" w:color="auto" w:fill="FFFFFF"/>
        </w:rPr>
        <w:t xml:space="preserve">stiprās puses </w:t>
      </w:r>
      <w:r>
        <w:rPr>
          <w:rFonts w:ascii="Times New Roman" w:hAnsi="Times New Roman" w:cs="Times New Roman"/>
          <w:color w:val="000000"/>
        </w:rPr>
        <w:t>netika identificētas.</w:t>
      </w:r>
    </w:p>
    <w:p w14:paraId="24A3B1B3" w14:textId="77777777" w:rsidR="00B45237" w:rsidRDefault="00B45237">
      <w:pPr>
        <w:pBdr>
          <w:top w:val="nil"/>
          <w:left w:val="nil"/>
          <w:bottom w:val="nil"/>
          <w:right w:val="nil"/>
          <w:between w:val="nil"/>
        </w:pBdr>
        <w:spacing w:line="240" w:lineRule="auto"/>
        <w:jc w:val="both"/>
        <w:rPr>
          <w:rFonts w:ascii="Times New Roman" w:eastAsia="Times New Roman" w:hAnsi="Times New Roman" w:cs="Times New Roman"/>
          <w:b/>
          <w:color w:val="000000"/>
        </w:rPr>
      </w:pPr>
    </w:p>
    <w:p w14:paraId="36E4DF91" w14:textId="77777777" w:rsidR="00B45237" w:rsidRDefault="00000000">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056198B8" w14:textId="77777777" w:rsidR="00B45237" w:rsidRDefault="00B45237">
      <w:pPr>
        <w:spacing w:line="240" w:lineRule="auto"/>
      </w:pPr>
    </w:p>
    <w:tbl>
      <w:tblPr>
        <w:tblStyle w:val="1"/>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B45237" w14:paraId="7605546B" w14:textId="77777777">
        <w:trPr>
          <w:trHeight w:val="637"/>
        </w:trPr>
        <w:tc>
          <w:tcPr>
            <w:tcW w:w="1935" w:type="dxa"/>
            <w:shd w:val="clear" w:color="auto" w:fill="auto"/>
            <w:tcMar>
              <w:top w:w="100" w:type="dxa"/>
              <w:left w:w="100" w:type="dxa"/>
              <w:bottom w:w="100" w:type="dxa"/>
              <w:right w:w="100" w:type="dxa"/>
            </w:tcMar>
          </w:tcPr>
          <w:p w14:paraId="0C2C728F" w14:textId="77777777" w:rsidR="00B45237" w:rsidRDefault="00000000">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203395C4" w14:textId="77777777" w:rsidR="00B45237" w:rsidRDefault="00000000">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B45237" w14:paraId="1658F67B" w14:textId="77777777">
        <w:trPr>
          <w:trHeight w:val="637"/>
        </w:trPr>
        <w:tc>
          <w:tcPr>
            <w:tcW w:w="1935" w:type="dxa"/>
            <w:shd w:val="clear" w:color="auto" w:fill="auto"/>
            <w:tcMar>
              <w:top w:w="100" w:type="dxa"/>
              <w:left w:w="100" w:type="dxa"/>
              <w:bottom w:w="100" w:type="dxa"/>
              <w:right w:w="100" w:type="dxa"/>
            </w:tcMar>
            <w:vAlign w:val="center"/>
          </w:tcPr>
          <w:p w14:paraId="4584935E" w14:textId="63EFB9AC" w:rsidR="00B45237" w:rsidRDefault="00413464">
            <w:pPr>
              <w:ind w:left="102"/>
              <w:jc w:val="center"/>
              <w:rPr>
                <w:rFonts w:ascii="Times New Roman" w:eastAsia="Times New Roman" w:hAnsi="Times New Roman" w:cs="Times New Roman"/>
              </w:rPr>
            </w:pPr>
            <w:r>
              <w:rPr>
                <w:rFonts w:ascii="Times New Roman" w:eastAsia="Times New Roman" w:hAnsi="Times New Roman" w:cs="Times New Roman"/>
              </w:rPr>
              <w:t>1.1.</w:t>
            </w:r>
          </w:p>
        </w:tc>
        <w:tc>
          <w:tcPr>
            <w:tcW w:w="7027" w:type="dxa"/>
            <w:shd w:val="clear" w:color="auto" w:fill="auto"/>
            <w:tcMar>
              <w:top w:w="100" w:type="dxa"/>
              <w:left w:w="100" w:type="dxa"/>
              <w:bottom w:w="100" w:type="dxa"/>
              <w:right w:w="100" w:type="dxa"/>
            </w:tcMar>
          </w:tcPr>
          <w:p w14:paraId="5EE966A7" w14:textId="0D763B29" w:rsidR="00413464" w:rsidRPr="00B67DEE" w:rsidRDefault="00413464" w:rsidP="00B67DEE">
            <w:pPr>
              <w:pStyle w:val="Sarakstarindkopa"/>
              <w:numPr>
                <w:ilvl w:val="0"/>
                <w:numId w:val="14"/>
              </w:numPr>
              <w:pBdr>
                <w:top w:val="nil"/>
                <w:left w:val="nil"/>
                <w:bottom w:val="nil"/>
                <w:right w:val="nil"/>
                <w:between w:val="nil"/>
              </w:pBdr>
              <w:jc w:val="both"/>
              <w:rPr>
                <w:rFonts w:ascii="Times New Roman" w:eastAsia="Times New Roman" w:hAnsi="Times New Roman" w:cs="Times New Roman"/>
                <w:bCs/>
                <w:color w:val="000000" w:themeColor="text1"/>
              </w:rPr>
            </w:pPr>
            <w:r w:rsidRPr="00B67DEE">
              <w:rPr>
                <w:rFonts w:ascii="Times New Roman" w:eastAsia="Times New Roman" w:hAnsi="Times New Roman" w:cs="Times New Roman"/>
                <w:bCs/>
                <w:color w:val="000000" w:themeColor="text1"/>
              </w:rPr>
              <w:t>Nepieciešams izveidot izglītības iestādes sistēmisku pieeju izglītojamo ikdienas mācību sasniegumu diagnosticēšanai un nodrošināšanai izglītības programmu apguvē:</w:t>
            </w:r>
          </w:p>
          <w:p w14:paraId="3B13EF68" w14:textId="77777777" w:rsidR="00413464" w:rsidRPr="00413464" w:rsidRDefault="00413464" w:rsidP="00413464">
            <w:pPr>
              <w:pStyle w:val="Sarakstarindkopa"/>
              <w:numPr>
                <w:ilvl w:val="0"/>
                <w:numId w:val="11"/>
              </w:numPr>
              <w:pBdr>
                <w:top w:val="nil"/>
                <w:left w:val="nil"/>
                <w:bottom w:val="nil"/>
                <w:right w:val="nil"/>
                <w:between w:val="nil"/>
              </w:pBdr>
              <w:jc w:val="both"/>
              <w:rPr>
                <w:rFonts w:ascii="Times New Roman" w:eastAsia="Times New Roman" w:hAnsi="Times New Roman" w:cs="Times New Roman"/>
                <w:bCs/>
                <w:color w:val="000000" w:themeColor="text1"/>
              </w:rPr>
            </w:pPr>
            <w:r w:rsidRPr="00413464">
              <w:rPr>
                <w:rFonts w:ascii="Times New Roman" w:eastAsia="Times New Roman" w:hAnsi="Times New Roman" w:cs="Times New Roman"/>
                <w:bCs/>
                <w:color w:val="000000" w:themeColor="text1"/>
              </w:rPr>
              <w:t>iesaistot visas mērķgrupas izveidot izglītojamo vērtēšanas kārtību;</w:t>
            </w:r>
          </w:p>
          <w:p w14:paraId="06D4415A" w14:textId="77777777" w:rsidR="00413464" w:rsidRPr="00413464" w:rsidRDefault="00413464" w:rsidP="00413464">
            <w:pPr>
              <w:pStyle w:val="Sarakstarindkopa"/>
              <w:numPr>
                <w:ilvl w:val="0"/>
                <w:numId w:val="11"/>
              </w:numPr>
              <w:pBdr>
                <w:top w:val="nil"/>
                <w:left w:val="nil"/>
                <w:bottom w:val="nil"/>
                <w:right w:val="nil"/>
                <w:between w:val="nil"/>
              </w:pBdr>
              <w:jc w:val="both"/>
              <w:rPr>
                <w:rFonts w:ascii="Times New Roman" w:eastAsia="Times New Roman" w:hAnsi="Times New Roman" w:cs="Times New Roman"/>
                <w:bCs/>
                <w:color w:val="000000" w:themeColor="text1"/>
              </w:rPr>
            </w:pPr>
            <w:r w:rsidRPr="00413464">
              <w:rPr>
                <w:rFonts w:ascii="Times New Roman" w:eastAsia="Times New Roman" w:hAnsi="Times New Roman" w:cs="Times New Roman"/>
                <w:bCs/>
                <w:color w:val="000000" w:themeColor="text1"/>
                <w:lang w:val="lv-LV" w:eastAsia="en-US"/>
              </w:rPr>
              <w:t>uzsākot mācības ir jābūt skaidriem sasniedzamajiem rezultātiem - tēmas apguvei,  prasībām vērtējuma saņemšanai (kritērijiem, regularitātei, nosacījumiem, vienotai pieejai, kas ir atrunāta izglītojamo vērtēšanas kārtībā);</w:t>
            </w:r>
          </w:p>
          <w:p w14:paraId="08214B78" w14:textId="77777777" w:rsidR="00B67DEE" w:rsidRPr="00366849" w:rsidRDefault="00413464" w:rsidP="00B67DEE">
            <w:pPr>
              <w:pStyle w:val="Sarakstarindkopa"/>
              <w:numPr>
                <w:ilvl w:val="0"/>
                <w:numId w:val="11"/>
              </w:numPr>
              <w:pBdr>
                <w:top w:val="nil"/>
                <w:left w:val="nil"/>
                <w:bottom w:val="nil"/>
                <w:right w:val="nil"/>
                <w:between w:val="nil"/>
              </w:pBdr>
              <w:jc w:val="both"/>
              <w:rPr>
                <w:rFonts w:ascii="Times New Roman" w:eastAsia="Times New Roman" w:hAnsi="Times New Roman" w:cs="Times New Roman"/>
                <w:bCs/>
                <w:color w:val="000000" w:themeColor="text1"/>
              </w:rPr>
            </w:pPr>
            <w:r w:rsidRPr="00413464">
              <w:rPr>
                <w:rFonts w:ascii="Times New Roman" w:eastAsia="Times New Roman" w:hAnsi="Times New Roman" w:cs="Times New Roman"/>
                <w:bCs/>
                <w:color w:val="000000" w:themeColor="text1"/>
                <w:lang w:val="lv-LV" w:eastAsia="en-US"/>
              </w:rPr>
              <w:t>atbildīgajam ir nepieciešams veikt regulāru pārraudzību.</w:t>
            </w:r>
          </w:p>
          <w:p w14:paraId="00B2EC8F" w14:textId="7EB92F13" w:rsidR="00366849" w:rsidRPr="00366849" w:rsidRDefault="00366849" w:rsidP="00366849">
            <w:pPr>
              <w:pBdr>
                <w:top w:val="nil"/>
                <w:left w:val="nil"/>
                <w:bottom w:val="nil"/>
                <w:right w:val="nil"/>
                <w:between w:val="nil"/>
              </w:pBdr>
              <w:jc w:val="both"/>
              <w:rPr>
                <w:rFonts w:ascii="Times New Roman" w:eastAsia="Times New Roman" w:hAnsi="Times New Roman" w:cs="Times New Roman"/>
                <w:bCs/>
                <w:color w:val="000000" w:themeColor="text1"/>
              </w:rPr>
            </w:pPr>
            <w:r w:rsidRPr="003C3124">
              <w:rPr>
                <w:rFonts w:ascii="Times New Roman" w:eastAsia="Times New Roman" w:hAnsi="Times New Roman" w:cs="Times New Roman"/>
                <w:bCs/>
                <w:i/>
                <w:iCs/>
              </w:rPr>
              <w:t>Informāciju par paveikto iekļaut ikgadējā pašnovērtējuma ziņojumā līdz 2024.gada 1.oktobrim.</w:t>
            </w:r>
          </w:p>
          <w:p w14:paraId="0916512A" w14:textId="77777777" w:rsidR="00E77056" w:rsidRPr="00B67DEE" w:rsidRDefault="00E77056" w:rsidP="00E77056">
            <w:pPr>
              <w:pStyle w:val="Sarakstarindkopa"/>
              <w:pBdr>
                <w:top w:val="nil"/>
                <w:left w:val="nil"/>
                <w:bottom w:val="nil"/>
                <w:right w:val="nil"/>
                <w:between w:val="nil"/>
              </w:pBdr>
              <w:ind w:left="773"/>
              <w:jc w:val="both"/>
              <w:rPr>
                <w:rFonts w:ascii="Times New Roman" w:eastAsia="Times New Roman" w:hAnsi="Times New Roman" w:cs="Times New Roman"/>
                <w:bCs/>
                <w:color w:val="000000" w:themeColor="text1"/>
              </w:rPr>
            </w:pPr>
          </w:p>
          <w:p w14:paraId="2BC7739B" w14:textId="555F2EB4" w:rsidR="00EE0B58" w:rsidRPr="00366849" w:rsidRDefault="00B67DEE" w:rsidP="00EE0B58">
            <w:pPr>
              <w:pStyle w:val="Sarakstarindkopa"/>
              <w:numPr>
                <w:ilvl w:val="0"/>
                <w:numId w:val="14"/>
              </w:numPr>
              <w:pBdr>
                <w:top w:val="nil"/>
                <w:left w:val="nil"/>
                <w:bottom w:val="nil"/>
                <w:right w:val="nil"/>
                <w:between w:val="nil"/>
              </w:pBdr>
              <w:jc w:val="both"/>
              <w:rPr>
                <w:rFonts w:ascii="Times New Roman" w:eastAsia="Times New Roman" w:hAnsi="Times New Roman" w:cs="Times New Roman"/>
                <w:bCs/>
                <w:color w:val="000000" w:themeColor="text1"/>
              </w:rPr>
            </w:pPr>
            <w:r w:rsidRPr="00B67DEE">
              <w:rPr>
                <w:rFonts w:ascii="Times New Roman" w:eastAsia="Times New Roman" w:hAnsi="Times New Roman" w:cs="Times New Roman"/>
                <w:highlight w:val="white"/>
              </w:rPr>
              <w:t>Ir nepieciešams īstenot darbības kvalitatīvas informācijas ieguvei par izglītojamā iepriekšējām zināšanām, pieredzi un prasmēm pirms tas uzsāk izglītības programmas, t.sk., mācību priekšmetu satura apguvi.</w:t>
            </w:r>
          </w:p>
          <w:p w14:paraId="0A1658CA" w14:textId="3B223E93" w:rsidR="00B67DEE" w:rsidRPr="00EE0B58" w:rsidRDefault="00EE0B58" w:rsidP="00EE0B58">
            <w:pPr>
              <w:jc w:val="both"/>
              <w:rPr>
                <w:rFonts w:ascii="Times New Roman" w:eastAsia="Times New Roman" w:hAnsi="Times New Roman" w:cs="Times New Roman"/>
                <w:bCs/>
                <w:i/>
                <w:iCs/>
              </w:rPr>
            </w:pPr>
            <w:r w:rsidRPr="003C3124">
              <w:rPr>
                <w:rFonts w:ascii="Times New Roman" w:eastAsia="Times New Roman" w:hAnsi="Times New Roman" w:cs="Times New Roman"/>
                <w:bCs/>
                <w:i/>
                <w:iCs/>
              </w:rPr>
              <w:t>Informāciju par paveikto iekļaut ikgadējā pašnovērtējuma ziņojumā līdz 2024.gada 1.oktobrim.</w:t>
            </w:r>
          </w:p>
        </w:tc>
      </w:tr>
      <w:tr w:rsidR="00B45237" w14:paraId="0EC54F1C" w14:textId="77777777">
        <w:trPr>
          <w:trHeight w:val="637"/>
        </w:trPr>
        <w:tc>
          <w:tcPr>
            <w:tcW w:w="1935" w:type="dxa"/>
            <w:shd w:val="clear" w:color="auto" w:fill="auto"/>
            <w:tcMar>
              <w:top w:w="100" w:type="dxa"/>
              <w:left w:w="100" w:type="dxa"/>
              <w:bottom w:w="100" w:type="dxa"/>
              <w:right w:w="100" w:type="dxa"/>
            </w:tcMar>
            <w:vAlign w:val="center"/>
          </w:tcPr>
          <w:p w14:paraId="6DF48FE4" w14:textId="06FB517B" w:rsidR="00B45237" w:rsidRDefault="00EB0F9E">
            <w:pPr>
              <w:ind w:left="102"/>
              <w:jc w:val="center"/>
              <w:rPr>
                <w:rFonts w:ascii="Times New Roman" w:eastAsia="Times New Roman" w:hAnsi="Times New Roman" w:cs="Times New Roman"/>
              </w:rPr>
            </w:pPr>
            <w:r>
              <w:rPr>
                <w:rFonts w:ascii="Times New Roman" w:eastAsia="Times New Roman" w:hAnsi="Times New Roman" w:cs="Times New Roman"/>
              </w:rPr>
              <w:t>2.3.</w:t>
            </w:r>
          </w:p>
        </w:tc>
        <w:tc>
          <w:tcPr>
            <w:tcW w:w="7027" w:type="dxa"/>
            <w:shd w:val="clear" w:color="auto" w:fill="auto"/>
            <w:tcMar>
              <w:top w:w="100" w:type="dxa"/>
              <w:left w:w="100" w:type="dxa"/>
              <w:bottom w:w="100" w:type="dxa"/>
              <w:right w:w="100" w:type="dxa"/>
            </w:tcMar>
          </w:tcPr>
          <w:p w14:paraId="4038A418" w14:textId="0DE4F176" w:rsidR="00EE0B58" w:rsidRPr="00366849" w:rsidRDefault="00EB0F9E" w:rsidP="00E56D9A">
            <w:pPr>
              <w:jc w:val="both"/>
              <w:rPr>
                <w:rFonts w:ascii="Times New Roman" w:eastAsia="Times New Roman" w:hAnsi="Times New Roman" w:cs="Times New Roman"/>
                <w:iCs/>
              </w:rPr>
            </w:pPr>
            <w:r w:rsidRPr="00EB0F9E">
              <w:rPr>
                <w:rFonts w:ascii="Times New Roman" w:eastAsia="Times New Roman" w:hAnsi="Times New Roman" w:cs="Times New Roman"/>
                <w:iCs/>
              </w:rPr>
              <w:t xml:space="preserve">Ir nepieciešams pilnveidot mācību programmu informējošus materiālus par izglītojamajiem nepieciešamajām </w:t>
            </w:r>
            <w:r w:rsidR="00E56D9A">
              <w:rPr>
                <w:rFonts w:ascii="Times New Roman" w:eastAsia="Times New Roman" w:hAnsi="Times New Roman" w:cs="Times New Roman"/>
                <w:iCs/>
              </w:rPr>
              <w:t>IT</w:t>
            </w:r>
            <w:r w:rsidRPr="00EB0F9E">
              <w:rPr>
                <w:rFonts w:ascii="Times New Roman" w:eastAsia="Times New Roman" w:hAnsi="Times New Roman" w:cs="Times New Roman"/>
                <w:iCs/>
              </w:rPr>
              <w:t xml:space="preserve"> prasībām, attiecībā uz mācību procesā izmantojamo programmu savienojamību ar izglītojamo rīcībā esošajiem datoriem un to operētājsistēmām.</w:t>
            </w:r>
          </w:p>
          <w:p w14:paraId="5A411B68" w14:textId="7E69E9BB" w:rsidR="00EE0B58" w:rsidRPr="00EE0B58" w:rsidRDefault="00EE0B58" w:rsidP="00E56D9A">
            <w:pPr>
              <w:jc w:val="both"/>
              <w:rPr>
                <w:rFonts w:ascii="Times New Roman" w:eastAsia="Times New Roman" w:hAnsi="Times New Roman" w:cs="Times New Roman"/>
                <w:bCs/>
                <w:i/>
                <w:iCs/>
              </w:rPr>
            </w:pPr>
            <w:r w:rsidRPr="003C3124">
              <w:rPr>
                <w:rFonts w:ascii="Times New Roman" w:eastAsia="Times New Roman" w:hAnsi="Times New Roman" w:cs="Times New Roman"/>
                <w:bCs/>
                <w:i/>
                <w:iCs/>
              </w:rPr>
              <w:t>Informāciju par paveikto iekļaut ikgadējā pašnovērtējuma ziņojumā līdz 2024.gada 1.oktobrim.</w:t>
            </w:r>
          </w:p>
        </w:tc>
      </w:tr>
    </w:tbl>
    <w:p w14:paraId="42788EFB" w14:textId="77777777" w:rsidR="00B45237"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26121AA9" w14:textId="77777777" w:rsidR="00B45237" w:rsidRDefault="00000000">
      <w:pPr>
        <w:jc w:val="both"/>
        <w:rPr>
          <w:rFonts w:ascii="Times New Roman" w:eastAsia="Times New Roman" w:hAnsi="Times New Roman" w:cs="Times New Roman"/>
        </w:rPr>
      </w:pPr>
      <w:r>
        <w:rPr>
          <w:rFonts w:ascii="Times New Roman" w:eastAsia="Times New Roman" w:hAnsi="Times New Roman" w:cs="Times New Roman"/>
        </w:rPr>
        <w:t>Pielikumā:</w:t>
      </w:r>
    </w:p>
    <w:p w14:paraId="1F959951" w14:textId="571A05D1" w:rsidR="00B45237" w:rsidRDefault="00000000">
      <w:pPr>
        <w:numPr>
          <w:ilvl w:val="0"/>
          <w:numId w:val="4"/>
        </w:numPr>
        <w:pBdr>
          <w:top w:val="nil"/>
          <w:left w:val="nil"/>
          <w:bottom w:val="nil"/>
          <w:right w:val="nil"/>
          <w:between w:val="nil"/>
        </w:pBdr>
        <w:jc w:val="both"/>
        <w:rPr>
          <w:rFonts w:ascii="Times New Roman" w:eastAsia="Times New Roman" w:hAnsi="Times New Roman" w:cs="Times New Roman"/>
          <w:color w:val="000000"/>
        </w:rPr>
      </w:pPr>
      <w:bookmarkStart w:id="7" w:name="_heading=h.4d34og8" w:colFirst="0" w:colLast="0"/>
      <w:bookmarkEnd w:id="7"/>
      <w:r>
        <w:rPr>
          <w:rFonts w:ascii="Times New Roman" w:eastAsia="Times New Roman" w:hAnsi="Times New Roman" w:cs="Times New Roman"/>
          <w:color w:val="000000"/>
        </w:rPr>
        <w:t xml:space="preserve">Kritēriju un rezultatīvo rādītāju novērtējums uz </w:t>
      </w:r>
      <w:r w:rsidR="00F72C28">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lp.</w:t>
      </w:r>
    </w:p>
    <w:p w14:paraId="49277CAF" w14:textId="2B1AF8B4" w:rsidR="00B45237" w:rsidRDefault="00000000">
      <w:pPr>
        <w:numPr>
          <w:ilvl w:val="0"/>
          <w:numId w:val="4"/>
        </w:numPr>
        <w:pBdr>
          <w:top w:val="nil"/>
          <w:left w:val="nil"/>
          <w:bottom w:val="nil"/>
          <w:right w:val="nil"/>
          <w:between w:val="nil"/>
        </w:pBdr>
        <w:jc w:val="both"/>
        <w:rPr>
          <w:rFonts w:ascii="Times New Roman" w:eastAsia="Times New Roman" w:hAnsi="Times New Roman" w:cs="Times New Roman"/>
          <w:color w:val="000000"/>
        </w:rPr>
      </w:pPr>
      <w:bookmarkStart w:id="8" w:name="_heading=h.2s8eyo1" w:colFirst="0" w:colLast="0"/>
      <w:bookmarkEnd w:id="8"/>
      <w:r>
        <w:rPr>
          <w:rFonts w:ascii="Times New Roman" w:eastAsia="Times New Roman" w:hAnsi="Times New Roman" w:cs="Times New Roman"/>
          <w:color w:val="000000"/>
        </w:rPr>
        <w:t xml:space="preserve">Īstenotās izglītības programmas uz </w:t>
      </w:r>
      <w:r w:rsidR="00F72C28">
        <w:rPr>
          <w:rFonts w:ascii="Times New Roman" w:eastAsia="Times New Roman" w:hAnsi="Times New Roman" w:cs="Times New Roman"/>
          <w:color w:val="000000"/>
        </w:rPr>
        <w:t>1</w:t>
      </w:r>
      <w:r>
        <w:rPr>
          <w:rFonts w:ascii="Times New Roman" w:eastAsia="Times New Roman" w:hAnsi="Times New Roman" w:cs="Times New Roman"/>
          <w:color w:val="000000"/>
        </w:rPr>
        <w:t xml:space="preserve"> lp.</w:t>
      </w:r>
    </w:p>
    <w:p w14:paraId="0AE731A0" w14:textId="77777777" w:rsidR="00B45237" w:rsidRDefault="00B45237">
      <w:pPr>
        <w:shd w:val="clear" w:color="auto" w:fill="FFFFFF"/>
        <w:spacing w:line="240" w:lineRule="auto"/>
        <w:rPr>
          <w:rFonts w:ascii="Times New Roman" w:eastAsia="Times New Roman" w:hAnsi="Times New Roman" w:cs="Times New Roman"/>
        </w:rPr>
      </w:pPr>
    </w:p>
    <w:p w14:paraId="626777C0" w14:textId="77777777" w:rsidR="00B45237" w:rsidRDefault="00B45237">
      <w:pPr>
        <w:shd w:val="clear" w:color="auto" w:fill="FFFFFF"/>
        <w:spacing w:line="240" w:lineRule="auto"/>
        <w:rPr>
          <w:rFonts w:ascii="Times New Roman" w:eastAsia="Times New Roman" w:hAnsi="Times New Roman" w:cs="Times New Roman"/>
        </w:rPr>
      </w:pPr>
    </w:p>
    <w:p w14:paraId="3669FC88" w14:textId="30ABB7A7" w:rsidR="00B45237" w:rsidRDefault="0000000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 xml:space="preserve">Akreditācijas ekspertu komisijas vadītāja                                                                   </w:t>
      </w:r>
      <w:r w:rsidR="00CA117E">
        <w:rPr>
          <w:rFonts w:ascii="Times New Roman" w:eastAsia="Times New Roman" w:hAnsi="Times New Roman" w:cs="Times New Roman"/>
        </w:rPr>
        <w:t>Guna Smiltniece</w:t>
      </w:r>
    </w:p>
    <w:p w14:paraId="1B09C9F2" w14:textId="77777777" w:rsidR="00B45237" w:rsidRDefault="00B45237">
      <w:pPr>
        <w:shd w:val="clear" w:color="auto" w:fill="FFFFFF"/>
        <w:spacing w:line="240" w:lineRule="auto"/>
        <w:rPr>
          <w:rFonts w:ascii="Times New Roman" w:eastAsia="Times New Roman" w:hAnsi="Times New Roman" w:cs="Times New Roman"/>
        </w:rPr>
      </w:pPr>
    </w:p>
    <w:p w14:paraId="619508E7" w14:textId="77777777" w:rsidR="00B45237" w:rsidRDefault="00000000">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sectPr w:rsidR="00B45237">
      <w:headerReference w:type="default" r:id="rId14"/>
      <w:footerReference w:type="default" r:id="rId15"/>
      <w:footerReference w:type="first" r:id="rId16"/>
      <w:pgSz w:w="11909" w:h="16834"/>
      <w:pgMar w:top="1134" w:right="1134" w:bottom="1134"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030B" w14:textId="77777777" w:rsidR="00441150" w:rsidRDefault="00441150">
      <w:pPr>
        <w:spacing w:line="240" w:lineRule="auto"/>
      </w:pPr>
      <w:r>
        <w:separator/>
      </w:r>
    </w:p>
  </w:endnote>
  <w:endnote w:type="continuationSeparator" w:id="0">
    <w:p w14:paraId="7354FFEF" w14:textId="77777777" w:rsidR="00441150" w:rsidRDefault="004411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426F" w14:textId="77777777" w:rsidR="00B45237"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4C6D83">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6928BF8" w14:textId="77777777" w:rsidR="00B45237"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18843FAA" wp14:editId="248B1F4C">
          <wp:extent cx="5760720" cy="1524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B40A" w14:textId="77777777" w:rsidR="00B45237"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083C657A" wp14:editId="100DBC02">
          <wp:extent cx="5760720" cy="15240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F77A" w14:textId="77777777" w:rsidR="00441150" w:rsidRDefault="00441150">
      <w:pPr>
        <w:spacing w:line="240" w:lineRule="auto"/>
      </w:pPr>
      <w:r>
        <w:separator/>
      </w:r>
    </w:p>
  </w:footnote>
  <w:footnote w:type="continuationSeparator" w:id="0">
    <w:p w14:paraId="6258A0FD" w14:textId="77777777" w:rsidR="00441150" w:rsidRDefault="004411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142F" w14:textId="77777777" w:rsidR="00B45237" w:rsidRDefault="00B45237">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461C1894" w14:textId="77777777" w:rsidR="00B45237" w:rsidRDefault="00B45237">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656"/>
    <w:multiLevelType w:val="multilevel"/>
    <w:tmpl w:val="47B2E582"/>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4957444"/>
    <w:multiLevelType w:val="multilevel"/>
    <w:tmpl w:val="4BB24C00"/>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B7AB8"/>
    <w:multiLevelType w:val="multilevel"/>
    <w:tmpl w:val="F24A9040"/>
    <w:lvl w:ilvl="0">
      <w:start w:val="1"/>
      <w:numFmt w:val="decimal"/>
      <w:lvlText w:val="%1."/>
      <w:lvlJc w:val="left"/>
      <w:pPr>
        <w:ind w:left="360" w:hanging="360"/>
      </w:pPr>
      <w:rPr>
        <w:rFonts w:hint="default"/>
        <w:b/>
        <w:bCs/>
        <w:color w:val="000000"/>
      </w:rPr>
    </w:lvl>
    <w:lvl w:ilvl="1">
      <w:start w:val="1"/>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b w:val="0"/>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26CE76B8"/>
    <w:multiLevelType w:val="multilevel"/>
    <w:tmpl w:val="98F8FC6A"/>
    <w:lvl w:ilvl="0">
      <w:start w:val="1"/>
      <w:numFmt w:val="decimal"/>
      <w:lvlText w:val="%1."/>
      <w:lvlJc w:val="left"/>
      <w:pPr>
        <w:ind w:left="360" w:hanging="360"/>
      </w:pPr>
      <w:rPr>
        <w:b w:val="0"/>
        <w:bCs/>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7995ACB"/>
    <w:multiLevelType w:val="multilevel"/>
    <w:tmpl w:val="BD7E24C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064570"/>
    <w:multiLevelType w:val="multilevel"/>
    <w:tmpl w:val="18CA4E06"/>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32384193"/>
    <w:multiLevelType w:val="multilevel"/>
    <w:tmpl w:val="A8E83C7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3B8362B"/>
    <w:multiLevelType w:val="hybridMultilevel"/>
    <w:tmpl w:val="BB54376A"/>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45BD1DB3"/>
    <w:multiLevelType w:val="multilevel"/>
    <w:tmpl w:val="01BC00B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73719B"/>
    <w:multiLevelType w:val="multilevel"/>
    <w:tmpl w:val="37AE85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E0318EF"/>
    <w:multiLevelType w:val="multilevel"/>
    <w:tmpl w:val="6D445B42"/>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A382E63"/>
    <w:multiLevelType w:val="hybridMultilevel"/>
    <w:tmpl w:val="77BA79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77D170A2"/>
    <w:multiLevelType w:val="multilevel"/>
    <w:tmpl w:val="B2086EE8"/>
    <w:lvl w:ilvl="0">
      <w:start w:val="1"/>
      <w:numFmt w:val="decimal"/>
      <w:lvlText w:val="%1."/>
      <w:lvlJc w:val="left"/>
      <w:pPr>
        <w:ind w:left="720" w:hanging="360"/>
      </w:pPr>
    </w:lvl>
    <w:lvl w:ilvl="1">
      <w:start w:val="1"/>
      <w:numFmt w:val="decimal"/>
      <w:lvlText w:val="%1.%2."/>
      <w:lvlJc w:val="left"/>
      <w:pPr>
        <w:ind w:left="425" w:hanging="425"/>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7FDA1665"/>
    <w:multiLevelType w:val="hybridMultilevel"/>
    <w:tmpl w:val="9B3A701A"/>
    <w:lvl w:ilvl="0" w:tplc="04260001">
      <w:start w:val="1"/>
      <w:numFmt w:val="bullet"/>
      <w:lvlText w:val=""/>
      <w:lvlJc w:val="left"/>
      <w:pPr>
        <w:ind w:left="773" w:hanging="360"/>
      </w:pPr>
      <w:rPr>
        <w:rFonts w:ascii="Symbol" w:hAnsi="Symbol" w:hint="default"/>
      </w:rPr>
    </w:lvl>
    <w:lvl w:ilvl="1" w:tplc="04260003" w:tentative="1">
      <w:start w:val="1"/>
      <w:numFmt w:val="bullet"/>
      <w:lvlText w:val="o"/>
      <w:lvlJc w:val="left"/>
      <w:pPr>
        <w:ind w:left="1493" w:hanging="360"/>
      </w:pPr>
      <w:rPr>
        <w:rFonts w:ascii="Courier New" w:hAnsi="Courier New" w:cs="Courier New" w:hint="default"/>
      </w:rPr>
    </w:lvl>
    <w:lvl w:ilvl="2" w:tplc="04260005" w:tentative="1">
      <w:start w:val="1"/>
      <w:numFmt w:val="bullet"/>
      <w:lvlText w:val=""/>
      <w:lvlJc w:val="left"/>
      <w:pPr>
        <w:ind w:left="2213" w:hanging="360"/>
      </w:pPr>
      <w:rPr>
        <w:rFonts w:ascii="Wingdings" w:hAnsi="Wingdings" w:hint="default"/>
      </w:rPr>
    </w:lvl>
    <w:lvl w:ilvl="3" w:tplc="04260001" w:tentative="1">
      <w:start w:val="1"/>
      <w:numFmt w:val="bullet"/>
      <w:lvlText w:val=""/>
      <w:lvlJc w:val="left"/>
      <w:pPr>
        <w:ind w:left="2933" w:hanging="360"/>
      </w:pPr>
      <w:rPr>
        <w:rFonts w:ascii="Symbol" w:hAnsi="Symbol" w:hint="default"/>
      </w:rPr>
    </w:lvl>
    <w:lvl w:ilvl="4" w:tplc="04260003" w:tentative="1">
      <w:start w:val="1"/>
      <w:numFmt w:val="bullet"/>
      <w:lvlText w:val="o"/>
      <w:lvlJc w:val="left"/>
      <w:pPr>
        <w:ind w:left="3653" w:hanging="360"/>
      </w:pPr>
      <w:rPr>
        <w:rFonts w:ascii="Courier New" w:hAnsi="Courier New" w:cs="Courier New" w:hint="default"/>
      </w:rPr>
    </w:lvl>
    <w:lvl w:ilvl="5" w:tplc="04260005" w:tentative="1">
      <w:start w:val="1"/>
      <w:numFmt w:val="bullet"/>
      <w:lvlText w:val=""/>
      <w:lvlJc w:val="left"/>
      <w:pPr>
        <w:ind w:left="4373" w:hanging="360"/>
      </w:pPr>
      <w:rPr>
        <w:rFonts w:ascii="Wingdings" w:hAnsi="Wingdings" w:hint="default"/>
      </w:rPr>
    </w:lvl>
    <w:lvl w:ilvl="6" w:tplc="04260001" w:tentative="1">
      <w:start w:val="1"/>
      <w:numFmt w:val="bullet"/>
      <w:lvlText w:val=""/>
      <w:lvlJc w:val="left"/>
      <w:pPr>
        <w:ind w:left="5093" w:hanging="360"/>
      </w:pPr>
      <w:rPr>
        <w:rFonts w:ascii="Symbol" w:hAnsi="Symbol" w:hint="default"/>
      </w:rPr>
    </w:lvl>
    <w:lvl w:ilvl="7" w:tplc="04260003" w:tentative="1">
      <w:start w:val="1"/>
      <w:numFmt w:val="bullet"/>
      <w:lvlText w:val="o"/>
      <w:lvlJc w:val="left"/>
      <w:pPr>
        <w:ind w:left="5813" w:hanging="360"/>
      </w:pPr>
      <w:rPr>
        <w:rFonts w:ascii="Courier New" w:hAnsi="Courier New" w:cs="Courier New" w:hint="default"/>
      </w:rPr>
    </w:lvl>
    <w:lvl w:ilvl="8" w:tplc="04260005" w:tentative="1">
      <w:start w:val="1"/>
      <w:numFmt w:val="bullet"/>
      <w:lvlText w:val=""/>
      <w:lvlJc w:val="left"/>
      <w:pPr>
        <w:ind w:left="6533" w:hanging="360"/>
      </w:pPr>
      <w:rPr>
        <w:rFonts w:ascii="Wingdings" w:hAnsi="Wingdings" w:hint="default"/>
      </w:rPr>
    </w:lvl>
  </w:abstractNum>
  <w:num w:numId="1" w16cid:durableId="1164862134">
    <w:abstractNumId w:val="6"/>
  </w:num>
  <w:num w:numId="2" w16cid:durableId="1530803231">
    <w:abstractNumId w:val="10"/>
  </w:num>
  <w:num w:numId="3" w16cid:durableId="126047296">
    <w:abstractNumId w:val="5"/>
  </w:num>
  <w:num w:numId="4" w16cid:durableId="2133358930">
    <w:abstractNumId w:val="9"/>
  </w:num>
  <w:num w:numId="5" w16cid:durableId="1851675378">
    <w:abstractNumId w:val="4"/>
  </w:num>
  <w:num w:numId="6" w16cid:durableId="743067474">
    <w:abstractNumId w:val="0"/>
  </w:num>
  <w:num w:numId="7" w16cid:durableId="1363242007">
    <w:abstractNumId w:val="12"/>
  </w:num>
  <w:num w:numId="8" w16cid:durableId="592010913">
    <w:abstractNumId w:val="8"/>
  </w:num>
  <w:num w:numId="9" w16cid:durableId="346253425">
    <w:abstractNumId w:val="1"/>
  </w:num>
  <w:num w:numId="10" w16cid:durableId="779226982">
    <w:abstractNumId w:val="11"/>
  </w:num>
  <w:num w:numId="11" w16cid:durableId="699821750">
    <w:abstractNumId w:val="13"/>
  </w:num>
  <w:num w:numId="12" w16cid:durableId="646127401">
    <w:abstractNumId w:val="3"/>
  </w:num>
  <w:num w:numId="13" w16cid:durableId="1093477906">
    <w:abstractNumId w:val="2"/>
  </w:num>
  <w:num w:numId="14" w16cid:durableId="8663312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237"/>
    <w:rsid w:val="00012BBD"/>
    <w:rsid w:val="000263DE"/>
    <w:rsid w:val="000675B5"/>
    <w:rsid w:val="00096159"/>
    <w:rsid w:val="000A7F02"/>
    <w:rsid w:val="000C1723"/>
    <w:rsid w:val="000F23F8"/>
    <w:rsid w:val="000F40A3"/>
    <w:rsid w:val="001348E5"/>
    <w:rsid w:val="00135FFF"/>
    <w:rsid w:val="00137DDC"/>
    <w:rsid w:val="00145AE7"/>
    <w:rsid w:val="00162630"/>
    <w:rsid w:val="001C4D3B"/>
    <w:rsid w:val="001D5018"/>
    <w:rsid w:val="001E06CE"/>
    <w:rsid w:val="001E43F2"/>
    <w:rsid w:val="00247458"/>
    <w:rsid w:val="002518E2"/>
    <w:rsid w:val="00256047"/>
    <w:rsid w:val="00257265"/>
    <w:rsid w:val="00274926"/>
    <w:rsid w:val="002B26C4"/>
    <w:rsid w:val="002E24E1"/>
    <w:rsid w:val="00366849"/>
    <w:rsid w:val="00383CAF"/>
    <w:rsid w:val="00391F73"/>
    <w:rsid w:val="003C1008"/>
    <w:rsid w:val="003D6647"/>
    <w:rsid w:val="00413464"/>
    <w:rsid w:val="00415825"/>
    <w:rsid w:val="00420C7F"/>
    <w:rsid w:val="00441150"/>
    <w:rsid w:val="00484AF9"/>
    <w:rsid w:val="004B1963"/>
    <w:rsid w:val="004C6D83"/>
    <w:rsid w:val="004E0BF5"/>
    <w:rsid w:val="00564A93"/>
    <w:rsid w:val="00633DE3"/>
    <w:rsid w:val="00637EA6"/>
    <w:rsid w:val="00682D40"/>
    <w:rsid w:val="0069096B"/>
    <w:rsid w:val="006A4DD3"/>
    <w:rsid w:val="006B28F7"/>
    <w:rsid w:val="00777878"/>
    <w:rsid w:val="0079107B"/>
    <w:rsid w:val="007D2777"/>
    <w:rsid w:val="007E5FDE"/>
    <w:rsid w:val="0080083C"/>
    <w:rsid w:val="0080117C"/>
    <w:rsid w:val="00844431"/>
    <w:rsid w:val="00875121"/>
    <w:rsid w:val="0088459D"/>
    <w:rsid w:val="008E26F6"/>
    <w:rsid w:val="00903B3F"/>
    <w:rsid w:val="009548BF"/>
    <w:rsid w:val="00954E3A"/>
    <w:rsid w:val="00971FCF"/>
    <w:rsid w:val="009911EB"/>
    <w:rsid w:val="009967FB"/>
    <w:rsid w:val="009C45D7"/>
    <w:rsid w:val="00A051CE"/>
    <w:rsid w:val="00A2587B"/>
    <w:rsid w:val="00A84A3B"/>
    <w:rsid w:val="00AA26C2"/>
    <w:rsid w:val="00B45237"/>
    <w:rsid w:val="00B6224A"/>
    <w:rsid w:val="00B67DEE"/>
    <w:rsid w:val="00BA1761"/>
    <w:rsid w:val="00BA1B15"/>
    <w:rsid w:val="00C03E5D"/>
    <w:rsid w:val="00C10D09"/>
    <w:rsid w:val="00C17C1A"/>
    <w:rsid w:val="00C30B6E"/>
    <w:rsid w:val="00C332B1"/>
    <w:rsid w:val="00C36C3F"/>
    <w:rsid w:val="00C57148"/>
    <w:rsid w:val="00C85A91"/>
    <w:rsid w:val="00C86E87"/>
    <w:rsid w:val="00C904D2"/>
    <w:rsid w:val="00C9650E"/>
    <w:rsid w:val="00CA117E"/>
    <w:rsid w:val="00CC4F3D"/>
    <w:rsid w:val="00D3384B"/>
    <w:rsid w:val="00D607A6"/>
    <w:rsid w:val="00D67678"/>
    <w:rsid w:val="00D74CDA"/>
    <w:rsid w:val="00DB3BB3"/>
    <w:rsid w:val="00DD4D9D"/>
    <w:rsid w:val="00DF140E"/>
    <w:rsid w:val="00E41131"/>
    <w:rsid w:val="00E56D9A"/>
    <w:rsid w:val="00E77056"/>
    <w:rsid w:val="00E82DAA"/>
    <w:rsid w:val="00EA3A61"/>
    <w:rsid w:val="00EB0F9E"/>
    <w:rsid w:val="00EE0B58"/>
    <w:rsid w:val="00F20907"/>
    <w:rsid w:val="00F61725"/>
    <w:rsid w:val="00F67152"/>
    <w:rsid w:val="00F72C28"/>
    <w:rsid w:val="00F7498F"/>
    <w:rsid w:val="00F903D2"/>
    <w:rsid w:val="00F9044F"/>
    <w:rsid w:val="00F96226"/>
    <w:rsid w:val="00FA3767"/>
    <w:rsid w:val="00FB1CB9"/>
    <w:rsid w:val="00FC427D"/>
    <w:rsid w:val="00FF77D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DCCD9"/>
  <w15:docId w15:val="{6E8F7CAE-552E-43B0-AF46-95934F9C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31">
    <w:name w:val="31"/>
    <w:basedOn w:val="TableNormal1"/>
    <w:tblPr>
      <w:tblStyleRowBandSize w:val="1"/>
      <w:tblStyleColBandSize w:val="1"/>
      <w:tblCellMar>
        <w:left w:w="115" w:type="dxa"/>
        <w:right w:w="115" w:type="dxa"/>
      </w:tblCellMar>
    </w:tblPr>
  </w:style>
  <w:style w:type="table" w:customStyle="1" w:styleId="30">
    <w:name w:val="30"/>
    <w:basedOn w:val="TableNormal1"/>
    <w:tblPr>
      <w:tblStyleRowBandSize w:val="1"/>
      <w:tblStyleColBandSize w:val="1"/>
    </w:tblPr>
  </w:style>
  <w:style w:type="table" w:customStyle="1" w:styleId="29">
    <w:name w:val="29"/>
    <w:basedOn w:val="TableNormal1"/>
    <w:tblPr>
      <w:tblStyleRowBandSize w:val="1"/>
      <w:tblStyleColBandSize w:val="1"/>
      <w:tblCellMar>
        <w:left w:w="115" w:type="dxa"/>
        <w:right w:w="115" w:type="dxa"/>
      </w:tblCellMar>
    </w:tblPr>
  </w:style>
  <w:style w:type="table" w:customStyle="1" w:styleId="28">
    <w:name w:val="28"/>
    <w:basedOn w:val="TableNormal1"/>
    <w:tblPr>
      <w:tblStyleRowBandSize w:val="1"/>
      <w:tblStyleColBandSize w:val="1"/>
      <w:tblCellMar>
        <w:left w:w="115" w:type="dxa"/>
        <w:right w:w="115" w:type="dxa"/>
      </w:tblCellMar>
    </w:tblPr>
  </w:style>
  <w:style w:type="table" w:customStyle="1" w:styleId="27">
    <w:name w:val="27"/>
    <w:basedOn w:val="TableNormal1"/>
    <w:tblPr>
      <w:tblStyleRowBandSize w:val="1"/>
      <w:tblStyleColBandSize w:val="1"/>
      <w:tblCellMar>
        <w:left w:w="115" w:type="dxa"/>
        <w:right w:w="115" w:type="dxa"/>
      </w:tblCellMar>
    </w:tblPr>
  </w:style>
  <w:style w:type="table" w:customStyle="1" w:styleId="26">
    <w:name w:val="26"/>
    <w:basedOn w:val="TableNormal1"/>
    <w:tblPr>
      <w:tblStyleRowBandSize w:val="1"/>
      <w:tblStyleColBandSize w:val="1"/>
      <w:tblCellMar>
        <w:left w:w="115" w:type="dxa"/>
        <w:right w:w="115" w:type="dxa"/>
      </w:tblCellMar>
    </w:tblPr>
  </w:style>
  <w:style w:type="table" w:customStyle="1" w:styleId="25">
    <w:name w:val="25"/>
    <w:basedOn w:val="TableNormal1"/>
    <w:tblPr>
      <w:tblStyleRowBandSize w:val="1"/>
      <w:tblStyleColBandSize w:val="1"/>
      <w:tblCellMar>
        <w:left w:w="115" w:type="dxa"/>
        <w:right w:w="115" w:type="dxa"/>
      </w:tblCellMar>
    </w:tblPr>
  </w:style>
  <w:style w:type="table" w:customStyle="1" w:styleId="24">
    <w:name w:val="24"/>
    <w:basedOn w:val="TableNormal1"/>
    <w:tblPr>
      <w:tblStyleRowBandSize w:val="1"/>
      <w:tblStyleColBandSize w:val="1"/>
      <w:tblCellMar>
        <w:left w:w="115" w:type="dxa"/>
        <w:right w:w="115" w:type="dxa"/>
      </w:tblCellMar>
    </w:tblPr>
  </w:style>
  <w:style w:type="table" w:customStyle="1" w:styleId="23">
    <w:name w:val="23"/>
    <w:basedOn w:val="TableNormal1"/>
    <w:pPr>
      <w:spacing w:line="240" w:lineRule="auto"/>
    </w:pPr>
    <w:tblPr>
      <w:tblStyleRowBandSize w:val="1"/>
      <w:tblStyleColBandSize w:val="1"/>
      <w:tblCellMar>
        <w:left w:w="108" w:type="dxa"/>
        <w:right w:w="108" w:type="dxa"/>
      </w:tblCellMar>
    </w:tblPr>
  </w:style>
  <w:style w:type="table" w:customStyle="1" w:styleId="22">
    <w:name w:val="22"/>
    <w:basedOn w:val="TableNormal1"/>
    <w:tblPr>
      <w:tblStyleRowBandSize w:val="1"/>
      <w:tblStyleColBandSize w:val="1"/>
      <w:tblCellMar>
        <w:left w:w="115" w:type="dxa"/>
        <w:right w:w="115" w:type="dxa"/>
      </w:tblCellMar>
    </w:tblPr>
  </w:style>
  <w:style w:type="table" w:customStyle="1" w:styleId="21">
    <w:name w:val="21"/>
    <w:basedOn w:val="TableNormal1"/>
    <w:tblPr>
      <w:tblStyleRowBandSize w:val="1"/>
      <w:tblStyleColBandSize w:val="1"/>
      <w:tblCellMar>
        <w:left w:w="115" w:type="dxa"/>
        <w:right w:w="115" w:type="dxa"/>
      </w:tblCellMar>
    </w:tblPr>
  </w:style>
  <w:style w:type="table" w:customStyle="1" w:styleId="20">
    <w:name w:val="20"/>
    <w:basedOn w:val="TableNormal1"/>
    <w:tblPr>
      <w:tblStyleRowBandSize w:val="1"/>
      <w:tblStyleColBandSize w:val="1"/>
      <w:tblCellMar>
        <w:left w:w="115" w:type="dxa"/>
        <w:right w:w="115" w:type="dxa"/>
      </w:tblCellMar>
    </w:tblPr>
  </w:style>
  <w:style w:type="table" w:customStyle="1" w:styleId="19">
    <w:name w:val="19"/>
    <w:basedOn w:val="TableNormal1"/>
    <w:tblPr>
      <w:tblStyleRowBandSize w:val="1"/>
      <w:tblStyleColBandSize w:val="1"/>
      <w:tblCellMar>
        <w:left w:w="115" w:type="dxa"/>
        <w:right w:w="115" w:type="dxa"/>
      </w:tblCellMar>
    </w:tblPr>
  </w:style>
  <w:style w:type="table" w:customStyle="1" w:styleId="18">
    <w:name w:val="18"/>
    <w:basedOn w:val="TableNormal1"/>
    <w:pPr>
      <w:spacing w:line="240" w:lineRule="auto"/>
    </w:pPr>
    <w:tblPr>
      <w:tblStyleRowBandSize w:val="1"/>
      <w:tblStyleColBandSize w:val="1"/>
      <w:tblCellMar>
        <w:left w:w="108" w:type="dxa"/>
        <w:right w:w="108" w:type="dxa"/>
      </w:tblCellMar>
    </w:tblPr>
  </w:style>
  <w:style w:type="table" w:customStyle="1" w:styleId="17">
    <w:name w:val="17"/>
    <w:basedOn w:val="TableNormal1"/>
    <w:pPr>
      <w:spacing w:line="240" w:lineRule="auto"/>
    </w:pPr>
    <w:tblPr>
      <w:tblStyleRowBandSize w:val="1"/>
      <w:tblStyleColBandSize w:val="1"/>
      <w:tblCellMar>
        <w:left w:w="108" w:type="dxa"/>
        <w:right w:w="108" w:type="dxa"/>
      </w:tblCellMar>
    </w:tblPr>
  </w:style>
  <w:style w:type="table" w:customStyle="1" w:styleId="16">
    <w:name w:val="16"/>
    <w:basedOn w:val="TableNormal1"/>
    <w:pPr>
      <w:spacing w:line="240" w:lineRule="auto"/>
    </w:pPr>
    <w:tblPr>
      <w:tblStyleRowBandSize w:val="1"/>
      <w:tblStyleColBandSize w:val="1"/>
      <w:tblCellMar>
        <w:left w:w="108" w:type="dxa"/>
        <w:right w:w="108" w:type="dxa"/>
      </w:tblCellMar>
    </w:tblPr>
  </w:style>
  <w:style w:type="table" w:customStyle="1" w:styleId="15">
    <w:name w:val="15"/>
    <w:basedOn w:val="TableNormal1"/>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13">
    <w:name w:val="13"/>
    <w:basedOn w:val="TableNormal2"/>
    <w:pPr>
      <w:spacing w:line="240" w:lineRule="auto"/>
    </w:pPr>
    <w:tblPr>
      <w:tblStyleRowBandSize w:val="1"/>
      <w:tblStyleColBandSize w:val="1"/>
      <w:tblCellMar>
        <w:left w:w="108" w:type="dxa"/>
        <w:right w:w="108" w:type="dxa"/>
      </w:tblCellMar>
    </w:tblPr>
  </w:style>
  <w:style w:type="table" w:customStyle="1" w:styleId="12">
    <w:name w:val="12"/>
    <w:basedOn w:val="TableNormal2"/>
    <w:pPr>
      <w:spacing w:line="240" w:lineRule="auto"/>
    </w:pPr>
    <w:tblPr>
      <w:tblStyleRowBandSize w:val="1"/>
      <w:tblStyleColBandSize w:val="1"/>
      <w:tblCellMar>
        <w:left w:w="108" w:type="dxa"/>
        <w:right w:w="108" w:type="dxa"/>
      </w:tblCellMar>
    </w:tblPr>
  </w:style>
  <w:style w:type="table" w:customStyle="1" w:styleId="11">
    <w:name w:val="11"/>
    <w:basedOn w:val="TableNormal2"/>
    <w:pPr>
      <w:spacing w:line="240" w:lineRule="auto"/>
    </w:pPr>
    <w:tblPr>
      <w:tblStyleRowBandSize w:val="1"/>
      <w:tblStyleColBandSize w:val="1"/>
      <w:tblCellMar>
        <w:left w:w="108" w:type="dxa"/>
        <w:right w:w="108" w:type="dxa"/>
      </w:tblCellMar>
    </w:tblPr>
  </w:style>
  <w:style w:type="table" w:customStyle="1" w:styleId="10">
    <w:name w:val="10"/>
    <w:basedOn w:val="TableNormal2"/>
    <w:pPr>
      <w:spacing w:line="240" w:lineRule="auto"/>
    </w:pPr>
    <w:tblPr>
      <w:tblStyleRowBandSize w:val="1"/>
      <w:tblStyleColBandSize w:val="1"/>
      <w:tblCellMar>
        <w:left w:w="115" w:type="dxa"/>
        <w:right w:w="115" w:type="dxa"/>
      </w:tblCellMar>
    </w:tblPr>
  </w:style>
  <w:style w:type="table" w:customStyle="1" w:styleId="9">
    <w:name w:val="9"/>
    <w:basedOn w:val="TableNormal2"/>
    <w:pPr>
      <w:spacing w:line="240" w:lineRule="auto"/>
    </w:pPr>
    <w:tblPr>
      <w:tblStyleRowBandSize w:val="1"/>
      <w:tblStyleColBandSize w:val="1"/>
      <w:tblCellMar>
        <w:left w:w="115" w:type="dxa"/>
        <w:right w:w="115" w:type="dxa"/>
      </w:tblCellMar>
    </w:tblPr>
  </w:style>
  <w:style w:type="table" w:customStyle="1" w:styleId="8">
    <w:name w:val="8"/>
    <w:basedOn w:val="TableNormal2"/>
    <w:pPr>
      <w:spacing w:line="240" w:lineRule="auto"/>
    </w:pPr>
    <w:tblPr>
      <w:tblStyleRowBandSize w:val="1"/>
      <w:tblStyleColBandSize w:val="1"/>
      <w:tblCellMar>
        <w:left w:w="115" w:type="dxa"/>
        <w:right w:w="115" w:type="dxa"/>
      </w:tblCellMar>
    </w:tblPr>
  </w:style>
  <w:style w:type="table" w:customStyle="1" w:styleId="7">
    <w:name w:val="7"/>
    <w:basedOn w:val="TableNormal2"/>
    <w:pPr>
      <w:spacing w:line="240" w:lineRule="auto"/>
    </w:pPr>
    <w:tblPr>
      <w:tblStyleRowBandSize w:val="1"/>
      <w:tblStyleColBandSize w:val="1"/>
      <w:tblCellMar>
        <w:left w:w="115" w:type="dxa"/>
        <w:right w:w="115" w:type="dxa"/>
      </w:tblCellMar>
    </w:tblPr>
  </w:style>
  <w:style w:type="table" w:customStyle="1" w:styleId="6">
    <w:name w:val="6"/>
    <w:basedOn w:val="TableNormal2"/>
    <w:pPr>
      <w:spacing w:line="240" w:lineRule="auto"/>
    </w:pPr>
    <w:tblPr>
      <w:tblStyleRowBandSize w:val="1"/>
      <w:tblStyleColBandSize w:val="1"/>
      <w:tblCellMar>
        <w:left w:w="115" w:type="dxa"/>
        <w:right w:w="115" w:type="dxa"/>
      </w:tblCellMar>
    </w:tblPr>
  </w:style>
  <w:style w:type="table" w:customStyle="1" w:styleId="5">
    <w:name w:val="5"/>
    <w:basedOn w:val="TableNormal2"/>
    <w:pPr>
      <w:spacing w:line="240" w:lineRule="auto"/>
    </w:pPr>
    <w:tblPr>
      <w:tblStyleRowBandSize w:val="1"/>
      <w:tblStyleColBandSize w:val="1"/>
      <w:tblCellMar>
        <w:left w:w="115" w:type="dxa"/>
        <w:right w:w="115" w:type="dxa"/>
      </w:tblCellMar>
    </w:tblPr>
  </w:style>
  <w:style w:type="table" w:customStyle="1" w:styleId="4">
    <w:name w:val="4"/>
    <w:basedOn w:val="TableNormal2"/>
    <w:pPr>
      <w:spacing w:line="240" w:lineRule="auto"/>
    </w:pPr>
    <w:tblPr>
      <w:tblStyleRowBandSize w:val="1"/>
      <w:tblStyleColBandSize w:val="1"/>
      <w:tblCellMar>
        <w:left w:w="115" w:type="dxa"/>
        <w:right w:w="115" w:type="dxa"/>
      </w:tblCellMar>
    </w:tblPr>
  </w:style>
  <w:style w:type="table" w:customStyle="1" w:styleId="3">
    <w:name w:val="3"/>
    <w:basedOn w:val="TableNormal2"/>
    <w:pPr>
      <w:spacing w:line="240" w:lineRule="auto"/>
    </w:pPr>
    <w:tblPr>
      <w:tblStyleRowBandSize w:val="1"/>
      <w:tblStyleColBandSize w:val="1"/>
      <w:tblCellMar>
        <w:left w:w="115" w:type="dxa"/>
        <w:right w:w="115" w:type="dxa"/>
      </w:tblCellMar>
    </w:tblPr>
  </w:style>
  <w:style w:type="table" w:customStyle="1" w:styleId="1">
    <w:name w:val="1"/>
    <w:basedOn w:val="TableNormal2"/>
    <w:pPr>
      <w:spacing w:line="240" w:lineRule="auto"/>
    </w:pPr>
    <w:tblPr>
      <w:tblStyleRowBandSize w:val="1"/>
      <w:tblStyleColBandSize w:val="1"/>
      <w:tblCellMar>
        <w:left w:w="115" w:type="dxa"/>
        <w:right w:w="115" w:type="dxa"/>
      </w:tblCellMar>
    </w:tblPr>
  </w:style>
  <w:style w:type="character" w:customStyle="1" w:styleId="markedcontent">
    <w:name w:val="markedcontent"/>
    <w:basedOn w:val="Noklusjumarindkopasfonts"/>
    <w:rsid w:val="004B1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s.viis.gov.lv/Pages/Institutions/EducationProgramLicences/View.aspx?id=71327&amp;Source=https%253a%252f%252fis.viis.gov.lv%252fPages%252fInstitutions%252fEducationProgramLicences%252fDefault.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s.viis.gov.lv/Pages/Institutions/EducationProgramLicences/View.aspx?id=71394&amp;Source=https%253a%252f%252fis.viis.gov.lv%252fPages%252fInstitutions%252fEducationProgramLicences%252fDefault.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viis.gov.lv/Pages/Institutions/EducationProgramLicences/View.aspx?id=71329&amp;Source=https%253a%252f%252fis.viis.gov.lv%252fPages%252fInstitutions%252fEducationProgramLicences%252fDefault.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kvd.gov.lv/lv/akreditacija" TargetMode="External"/><Relationship Id="rId4" Type="http://schemas.openxmlformats.org/officeDocument/2006/relationships/settings" Target="settings.xml"/><Relationship Id="rId9" Type="http://schemas.openxmlformats.org/officeDocument/2006/relationships/hyperlink" Target="https://likumi.lv/ta/id/317820-izglitibas-iestazu-eksaminacijas-centru-citu-izglitibas-likuma-noteiktu-instituciju-un-izglitibas-programmu-akreditacija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oorH8IWSA3TIb1Cko9CLiWcPYg==">CgMxLjAyCWguMmV0OTJwMDIJaC4zMGowemxsMghoLnR5amN3dDIJaC4zZHk2dmttMgloLjF0M2g1c2YyCWguMWZvYjl0ZTIJaC4zem55c2g3MgloLjRkMzRvZzgyCWguMnM4ZXlvMTgAciExNUVOLUwxb2ZtUDlYNzlGMzJnUG9HTklXNkFxQ011Mi0=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13843</Words>
  <Characters>7891</Characters>
  <Application>Microsoft Office Word</Application>
  <DocSecurity>0</DocSecurity>
  <Lines>65</Lines>
  <Paragraphs>43</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Guna.Smiltniece</cp:lastModifiedBy>
  <cp:revision>57</cp:revision>
  <dcterms:created xsi:type="dcterms:W3CDTF">2023-10-03T11:13:00Z</dcterms:created>
  <dcterms:modified xsi:type="dcterms:W3CDTF">2023-10-16T11:51:00Z</dcterms:modified>
</cp:coreProperties>
</file>